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E" w:rsidRPr="00F066B8" w:rsidRDefault="002649EE" w:rsidP="002649EE">
      <w:pPr>
        <w:spacing w:line="276" w:lineRule="auto"/>
        <w:jc w:val="center"/>
        <w:rPr>
          <w:b/>
          <w:sz w:val="24"/>
          <w:szCs w:val="24"/>
        </w:rPr>
      </w:pPr>
    </w:p>
    <w:p w:rsidR="00246887" w:rsidRDefault="00246887" w:rsidP="002649EE">
      <w:pPr>
        <w:contextualSpacing/>
        <w:jc w:val="center"/>
        <w:rPr>
          <w:b/>
          <w:sz w:val="24"/>
          <w:szCs w:val="24"/>
        </w:rPr>
      </w:pPr>
      <w:r>
        <w:rPr>
          <w:b/>
          <w:sz w:val="24"/>
          <w:szCs w:val="24"/>
        </w:rPr>
        <w:t xml:space="preserve">«Группа творческого развития детей  дошкольного возраста» </w:t>
      </w:r>
    </w:p>
    <w:p w:rsidR="002649EE" w:rsidRPr="00AD3DA0" w:rsidRDefault="00246887" w:rsidP="002649EE">
      <w:pPr>
        <w:contextualSpacing/>
        <w:jc w:val="center"/>
        <w:rPr>
          <w:b/>
          <w:sz w:val="24"/>
          <w:szCs w:val="24"/>
        </w:rPr>
      </w:pPr>
      <w:r>
        <w:rPr>
          <w:b/>
          <w:sz w:val="24"/>
          <w:szCs w:val="24"/>
        </w:rPr>
        <w:t>объединение «Умники и Умницы»</w:t>
      </w:r>
    </w:p>
    <w:p w:rsidR="00246887" w:rsidRDefault="00246887" w:rsidP="002649EE">
      <w:pPr>
        <w:ind w:firstLine="708"/>
        <w:contextualSpacing/>
        <w:jc w:val="both"/>
        <w:rPr>
          <w:sz w:val="24"/>
          <w:szCs w:val="24"/>
        </w:rPr>
      </w:pPr>
      <w:r w:rsidRPr="00246887">
        <w:rPr>
          <w:b/>
          <w:sz w:val="24"/>
          <w:szCs w:val="24"/>
        </w:rPr>
        <w:t>Направленность:</w:t>
      </w:r>
      <w:r w:rsidRPr="00246887">
        <w:rPr>
          <w:sz w:val="24"/>
          <w:szCs w:val="24"/>
        </w:rPr>
        <w:t xml:space="preserve"> </w:t>
      </w:r>
      <w:r w:rsidRPr="007C30FF">
        <w:rPr>
          <w:sz w:val="24"/>
          <w:szCs w:val="24"/>
        </w:rPr>
        <w:t xml:space="preserve">Программа </w:t>
      </w:r>
      <w:r w:rsidRPr="00246887">
        <w:rPr>
          <w:sz w:val="24"/>
          <w:szCs w:val="24"/>
        </w:rPr>
        <w:t>имеет</w:t>
      </w:r>
      <w:r w:rsidRPr="00246887">
        <w:rPr>
          <w:i/>
          <w:sz w:val="24"/>
          <w:szCs w:val="24"/>
        </w:rPr>
        <w:t>социально- педагогическую направленность</w:t>
      </w:r>
    </w:p>
    <w:p w:rsidR="00246887" w:rsidRDefault="00246887" w:rsidP="002649EE">
      <w:pPr>
        <w:ind w:firstLine="708"/>
        <w:contextualSpacing/>
        <w:jc w:val="both"/>
        <w:rPr>
          <w:sz w:val="24"/>
          <w:szCs w:val="24"/>
        </w:rPr>
      </w:pPr>
    </w:p>
    <w:p w:rsidR="00246887" w:rsidRDefault="00246887" w:rsidP="002649EE">
      <w:pPr>
        <w:ind w:firstLine="708"/>
        <w:contextualSpacing/>
        <w:jc w:val="both"/>
        <w:rPr>
          <w:sz w:val="24"/>
          <w:szCs w:val="24"/>
        </w:rPr>
      </w:pPr>
      <w:r w:rsidRPr="00246887">
        <w:rPr>
          <w:b/>
          <w:sz w:val="24"/>
          <w:szCs w:val="24"/>
        </w:rPr>
        <w:t>Педагог:</w:t>
      </w:r>
      <w:r>
        <w:rPr>
          <w:sz w:val="24"/>
          <w:szCs w:val="24"/>
        </w:rPr>
        <w:t xml:space="preserve"> Черноножкина Светлана Дмитриевна</w:t>
      </w:r>
    </w:p>
    <w:p w:rsidR="00246887" w:rsidRDefault="00246887" w:rsidP="002649EE">
      <w:pPr>
        <w:ind w:firstLine="708"/>
        <w:contextualSpacing/>
        <w:jc w:val="both"/>
        <w:rPr>
          <w:sz w:val="24"/>
          <w:szCs w:val="24"/>
        </w:rPr>
      </w:pPr>
    </w:p>
    <w:p w:rsidR="0025504E" w:rsidRPr="007C30FF" w:rsidRDefault="00246887" w:rsidP="0025504E">
      <w:pPr>
        <w:ind w:firstLine="708"/>
        <w:contextualSpacing/>
        <w:jc w:val="both"/>
        <w:rPr>
          <w:sz w:val="24"/>
          <w:szCs w:val="24"/>
        </w:rPr>
      </w:pPr>
      <w:r w:rsidRPr="00246887">
        <w:rPr>
          <w:b/>
          <w:sz w:val="24"/>
          <w:szCs w:val="24"/>
        </w:rPr>
        <w:t>О программе</w:t>
      </w:r>
      <w:r>
        <w:rPr>
          <w:sz w:val="24"/>
          <w:szCs w:val="24"/>
        </w:rPr>
        <w:t xml:space="preserve">: </w:t>
      </w:r>
      <w:r w:rsidR="0025504E" w:rsidRPr="007C30FF">
        <w:rPr>
          <w:sz w:val="24"/>
          <w:szCs w:val="24"/>
        </w:rPr>
        <w:t xml:space="preserve">Дошкольный возраст (с </w:t>
      </w:r>
      <w:r w:rsidR="0025504E">
        <w:rPr>
          <w:sz w:val="24"/>
          <w:szCs w:val="24"/>
        </w:rPr>
        <w:t>6</w:t>
      </w:r>
      <w:r w:rsidR="0025504E" w:rsidRPr="007C30FF">
        <w:rPr>
          <w:sz w:val="24"/>
          <w:szCs w:val="24"/>
        </w:rPr>
        <w:t xml:space="preserve"> до </w:t>
      </w:r>
      <w:r w:rsidR="0025504E">
        <w:rPr>
          <w:sz w:val="24"/>
          <w:szCs w:val="24"/>
        </w:rPr>
        <w:t>7</w:t>
      </w:r>
      <w:r w:rsidR="0025504E" w:rsidRPr="007C30FF">
        <w:rPr>
          <w:sz w:val="24"/>
          <w:szCs w:val="24"/>
        </w:rPr>
        <w:t xml:space="preserve"> лет)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w:t>
      </w:r>
    </w:p>
    <w:p w:rsidR="0025504E" w:rsidRPr="007C30FF" w:rsidRDefault="0025504E" w:rsidP="0025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4"/>
          <w:szCs w:val="24"/>
        </w:rPr>
      </w:pPr>
      <w:r w:rsidRPr="007C30FF">
        <w:rPr>
          <w:sz w:val="24"/>
          <w:szCs w:val="24"/>
        </w:rPr>
        <w:tab/>
        <w:t>Создание условий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исверстниками и соответствующим возрасту видам деятельности,  на создание развивающей образовательной среды, которая представляетсобой систему условий социализации и индивидуализации детей. Занятия по программе распределены в соответствии с принципом последовательного и постепенного расширения теоретических знаний, практических умений и навыков.</w:t>
      </w:r>
    </w:p>
    <w:p w:rsidR="0025504E" w:rsidRPr="007C30FF" w:rsidRDefault="0025504E" w:rsidP="0025504E">
      <w:pPr>
        <w:ind w:firstLine="851"/>
        <w:jc w:val="both"/>
        <w:rPr>
          <w:sz w:val="24"/>
          <w:szCs w:val="24"/>
        </w:rPr>
      </w:pPr>
      <w:r w:rsidRPr="007C30FF">
        <w:rPr>
          <w:sz w:val="24"/>
          <w:szCs w:val="24"/>
        </w:rPr>
        <w:t xml:space="preserve">Программа </w:t>
      </w:r>
      <w:r>
        <w:rPr>
          <w:sz w:val="24"/>
          <w:szCs w:val="24"/>
        </w:rPr>
        <w:t>имеет</w:t>
      </w:r>
      <w:r>
        <w:rPr>
          <w:b/>
          <w:i/>
          <w:sz w:val="24"/>
          <w:szCs w:val="24"/>
        </w:rPr>
        <w:t>социально- педагогическую направленность</w:t>
      </w:r>
      <w:r w:rsidRPr="007C30FF">
        <w:rPr>
          <w:b/>
          <w:i/>
          <w:sz w:val="24"/>
          <w:szCs w:val="24"/>
        </w:rPr>
        <w:t>.</w:t>
      </w:r>
    </w:p>
    <w:p w:rsidR="0025504E" w:rsidRPr="001B3DC8" w:rsidRDefault="0025504E" w:rsidP="0025504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i/>
          <w:sz w:val="24"/>
          <w:szCs w:val="24"/>
        </w:rPr>
      </w:pPr>
      <w:r w:rsidRPr="001B3DC8">
        <w:rPr>
          <w:b/>
          <w:i/>
          <w:sz w:val="24"/>
          <w:szCs w:val="24"/>
        </w:rPr>
        <w:t>Актуальность  и педагогическая  целесообразность.</w:t>
      </w:r>
    </w:p>
    <w:p w:rsidR="00246887" w:rsidRDefault="0025504E" w:rsidP="0025504E">
      <w:pPr>
        <w:ind w:firstLine="708"/>
        <w:contextualSpacing/>
        <w:jc w:val="both"/>
        <w:rPr>
          <w:b/>
          <w:i/>
          <w:sz w:val="24"/>
          <w:szCs w:val="24"/>
        </w:rPr>
      </w:pPr>
      <w:r w:rsidRPr="006160BE">
        <w:rPr>
          <w:sz w:val="24"/>
          <w:szCs w:val="24"/>
        </w:rPr>
        <w:t>Возрастные особенности детей от 6 до 7 лет.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Игровое пространство усложняется. Дети способны отслеживать поведение партнёров по всему игровому пространству и менять своё поведение в зависимости от места в нём. Образцы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К подготовительной к школе группе дети в значительной с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надо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Внимание дошкольников становится произвольным. В некоторых видах деятельности время произвольного сосредоточения достигает 30 минут. Продолжает развиваться речь: её звуковая сторона, грамматический строй, лексика.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5504E" w:rsidRDefault="0025504E" w:rsidP="00246887">
      <w:pPr>
        <w:jc w:val="both"/>
        <w:rPr>
          <w:b/>
          <w:i/>
          <w:sz w:val="24"/>
          <w:szCs w:val="24"/>
        </w:rPr>
      </w:pPr>
    </w:p>
    <w:p w:rsidR="00246887" w:rsidRPr="007C30FF" w:rsidRDefault="00246887" w:rsidP="00246887">
      <w:pPr>
        <w:jc w:val="both"/>
        <w:rPr>
          <w:sz w:val="24"/>
          <w:szCs w:val="24"/>
        </w:rPr>
      </w:pPr>
      <w:r>
        <w:rPr>
          <w:b/>
          <w:i/>
          <w:sz w:val="24"/>
          <w:szCs w:val="24"/>
        </w:rPr>
        <w:t>Программа адресована:</w:t>
      </w:r>
      <w:r w:rsidRPr="00246887">
        <w:rPr>
          <w:sz w:val="24"/>
          <w:szCs w:val="24"/>
        </w:rPr>
        <w:t xml:space="preserve"> </w:t>
      </w:r>
      <w:r w:rsidRPr="007C30FF">
        <w:rPr>
          <w:sz w:val="24"/>
          <w:szCs w:val="24"/>
        </w:rPr>
        <w:t xml:space="preserve">Программа адресована детям в возрасте от </w:t>
      </w:r>
      <w:r w:rsidR="0025504E">
        <w:rPr>
          <w:sz w:val="24"/>
          <w:szCs w:val="24"/>
        </w:rPr>
        <w:t>6</w:t>
      </w:r>
      <w:r w:rsidRPr="007C30FF">
        <w:rPr>
          <w:sz w:val="24"/>
          <w:szCs w:val="24"/>
        </w:rPr>
        <w:t xml:space="preserve"> до </w:t>
      </w:r>
      <w:r w:rsidR="0025504E">
        <w:rPr>
          <w:sz w:val="24"/>
          <w:szCs w:val="24"/>
        </w:rPr>
        <w:t>7</w:t>
      </w:r>
      <w:r w:rsidRPr="007C30FF">
        <w:rPr>
          <w:sz w:val="24"/>
          <w:szCs w:val="24"/>
        </w:rPr>
        <w:t xml:space="preserve"> лет. В объединение принимаются все желающие. </w:t>
      </w:r>
    </w:p>
    <w:p w:rsidR="00246887" w:rsidRDefault="00246887" w:rsidP="00246887">
      <w:pPr>
        <w:ind w:firstLine="851"/>
        <w:jc w:val="both"/>
        <w:rPr>
          <w:b/>
          <w:i/>
          <w:sz w:val="24"/>
          <w:szCs w:val="24"/>
        </w:rPr>
      </w:pPr>
    </w:p>
    <w:p w:rsidR="0025504E" w:rsidRPr="00176B6D" w:rsidRDefault="0025504E" w:rsidP="0025504E">
      <w:pPr>
        <w:jc w:val="both"/>
        <w:rPr>
          <w:sz w:val="24"/>
          <w:szCs w:val="24"/>
        </w:rPr>
      </w:pPr>
      <w:r w:rsidRPr="00176B6D">
        <w:rPr>
          <w:b/>
          <w:i/>
          <w:sz w:val="24"/>
          <w:szCs w:val="24"/>
        </w:rPr>
        <w:t>Цель программы -</w:t>
      </w:r>
      <w:r w:rsidRPr="00176B6D">
        <w:rPr>
          <w:sz w:val="24"/>
          <w:szCs w:val="24"/>
        </w:rPr>
        <w:t>создание условий для успешной адаптации дошкольников в начальной школе.</w:t>
      </w:r>
    </w:p>
    <w:p w:rsidR="0025504E" w:rsidRPr="007C30FF" w:rsidRDefault="0025504E" w:rsidP="0025504E">
      <w:pPr>
        <w:ind w:firstLine="851"/>
        <w:jc w:val="both"/>
        <w:rPr>
          <w:b/>
          <w:i/>
          <w:sz w:val="24"/>
          <w:szCs w:val="24"/>
        </w:rPr>
      </w:pPr>
      <w:r w:rsidRPr="00276A28">
        <w:rPr>
          <w:b/>
          <w:i/>
          <w:sz w:val="24"/>
          <w:szCs w:val="24"/>
        </w:rPr>
        <w:t>Задачи</w:t>
      </w:r>
      <w:r w:rsidRPr="00C9593B">
        <w:rPr>
          <w:b/>
          <w:i/>
          <w:sz w:val="24"/>
          <w:szCs w:val="24"/>
        </w:rPr>
        <w:t>:</w:t>
      </w:r>
    </w:p>
    <w:p w:rsidR="0025504E" w:rsidRPr="00C9593B" w:rsidRDefault="0025504E" w:rsidP="0025504E">
      <w:pPr>
        <w:jc w:val="both"/>
        <w:rPr>
          <w:b/>
          <w:sz w:val="24"/>
          <w:szCs w:val="24"/>
        </w:rPr>
      </w:pPr>
      <w:r w:rsidRPr="00C9593B">
        <w:rPr>
          <w:b/>
          <w:sz w:val="24"/>
          <w:szCs w:val="24"/>
        </w:rPr>
        <w:t>Предметные:</w:t>
      </w:r>
    </w:p>
    <w:p w:rsidR="0025504E" w:rsidRPr="00194E31" w:rsidRDefault="0025504E" w:rsidP="0025504E">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начальные математические знания и умения;</w:t>
      </w:r>
    </w:p>
    <w:p w:rsidR="0025504E" w:rsidRPr="00194E31" w:rsidRDefault="0025504E" w:rsidP="0025504E">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lastRenderedPageBreak/>
        <w:t>приобрести знания и умения в области коммуникации;</w:t>
      </w:r>
    </w:p>
    <w:p w:rsidR="0025504E" w:rsidRPr="00194E31" w:rsidRDefault="0025504E" w:rsidP="0025504E">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художественного творчества;</w:t>
      </w:r>
    </w:p>
    <w:p w:rsidR="0025504E" w:rsidRPr="00194E31" w:rsidRDefault="0025504E" w:rsidP="0025504E">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сформировать  интерес к образовательным областям: «Коммуникация», «Познание», «Художественное творчество».</w:t>
      </w:r>
    </w:p>
    <w:p w:rsidR="0025504E" w:rsidRPr="00194E31" w:rsidRDefault="0025504E" w:rsidP="0025504E">
      <w:pPr>
        <w:jc w:val="both"/>
        <w:rPr>
          <w:sz w:val="24"/>
          <w:szCs w:val="24"/>
        </w:rPr>
      </w:pPr>
    </w:p>
    <w:p w:rsidR="0025504E" w:rsidRPr="00C9593B" w:rsidRDefault="0025504E" w:rsidP="0025504E">
      <w:pPr>
        <w:jc w:val="both"/>
        <w:rPr>
          <w:b/>
          <w:sz w:val="24"/>
          <w:szCs w:val="24"/>
        </w:rPr>
      </w:pPr>
      <w:r w:rsidRPr="00C9593B">
        <w:rPr>
          <w:b/>
          <w:sz w:val="24"/>
          <w:szCs w:val="24"/>
        </w:rPr>
        <w:t>Метапредметные:</w:t>
      </w:r>
    </w:p>
    <w:p w:rsidR="0025504E" w:rsidRPr="00C9593B" w:rsidRDefault="0025504E" w:rsidP="0025504E">
      <w:pPr>
        <w:widowControl/>
        <w:numPr>
          <w:ilvl w:val="0"/>
          <w:numId w:val="7"/>
        </w:numPr>
        <w:jc w:val="both"/>
        <w:rPr>
          <w:sz w:val="24"/>
          <w:szCs w:val="24"/>
        </w:rPr>
      </w:pPr>
      <w:r w:rsidRPr="00C9593B">
        <w:rPr>
          <w:sz w:val="24"/>
          <w:szCs w:val="24"/>
        </w:rPr>
        <w:t xml:space="preserve">планировать свои действия, направленные на достижение конкретной цели; </w:t>
      </w:r>
    </w:p>
    <w:p w:rsidR="0025504E" w:rsidRPr="00C9593B" w:rsidRDefault="0025504E" w:rsidP="0025504E">
      <w:pPr>
        <w:widowControl/>
        <w:numPr>
          <w:ilvl w:val="0"/>
          <w:numId w:val="7"/>
        </w:numPr>
        <w:jc w:val="both"/>
        <w:rPr>
          <w:sz w:val="24"/>
          <w:szCs w:val="24"/>
        </w:rPr>
      </w:pPr>
      <w:r w:rsidRPr="00C9593B">
        <w:rPr>
          <w:sz w:val="24"/>
          <w:szCs w:val="24"/>
        </w:rPr>
        <w:t xml:space="preserve">работать по правилу и по образцу; </w:t>
      </w:r>
    </w:p>
    <w:p w:rsidR="0025504E" w:rsidRPr="00C9593B" w:rsidRDefault="0025504E" w:rsidP="0025504E">
      <w:pPr>
        <w:widowControl/>
        <w:numPr>
          <w:ilvl w:val="0"/>
          <w:numId w:val="7"/>
        </w:numPr>
        <w:jc w:val="both"/>
        <w:rPr>
          <w:sz w:val="24"/>
          <w:szCs w:val="24"/>
        </w:rPr>
      </w:pPr>
      <w:r w:rsidRPr="00C9593B">
        <w:rPr>
          <w:sz w:val="24"/>
          <w:szCs w:val="24"/>
        </w:rPr>
        <w:t xml:space="preserve">слушать взрослого и выполнять его инструкции; </w:t>
      </w:r>
    </w:p>
    <w:p w:rsidR="0025504E" w:rsidRPr="00C9593B" w:rsidRDefault="0025504E" w:rsidP="0025504E">
      <w:pPr>
        <w:widowControl/>
        <w:numPr>
          <w:ilvl w:val="0"/>
          <w:numId w:val="7"/>
        </w:numPr>
        <w:jc w:val="both"/>
        <w:rPr>
          <w:sz w:val="24"/>
          <w:szCs w:val="24"/>
        </w:rPr>
      </w:pPr>
      <w:r w:rsidRPr="00C9593B">
        <w:rPr>
          <w:sz w:val="24"/>
          <w:szCs w:val="24"/>
        </w:rPr>
        <w:t>применять полученные знания и способы деятельности для решения новых задач.</w:t>
      </w:r>
    </w:p>
    <w:p w:rsidR="0025504E" w:rsidRPr="00C9593B" w:rsidRDefault="0025504E" w:rsidP="0025504E">
      <w:pPr>
        <w:jc w:val="both"/>
        <w:rPr>
          <w:b/>
          <w:sz w:val="24"/>
          <w:szCs w:val="24"/>
        </w:rPr>
      </w:pPr>
    </w:p>
    <w:p w:rsidR="0025504E" w:rsidRPr="00C9593B" w:rsidRDefault="0025504E" w:rsidP="0025504E">
      <w:pPr>
        <w:jc w:val="both"/>
        <w:rPr>
          <w:b/>
          <w:sz w:val="24"/>
          <w:szCs w:val="24"/>
        </w:rPr>
      </w:pPr>
      <w:r w:rsidRPr="00C9593B">
        <w:rPr>
          <w:b/>
          <w:sz w:val="24"/>
          <w:szCs w:val="24"/>
        </w:rPr>
        <w:t>Личностные:</w:t>
      </w:r>
    </w:p>
    <w:p w:rsidR="0025504E" w:rsidRPr="00C9593B" w:rsidRDefault="0025504E" w:rsidP="0025504E">
      <w:pPr>
        <w:widowControl/>
        <w:numPr>
          <w:ilvl w:val="0"/>
          <w:numId w:val="8"/>
        </w:numPr>
        <w:jc w:val="both"/>
        <w:rPr>
          <w:b/>
          <w:sz w:val="24"/>
          <w:szCs w:val="24"/>
        </w:rPr>
      </w:pPr>
      <w:r w:rsidRPr="00C9593B">
        <w:rPr>
          <w:sz w:val="24"/>
          <w:szCs w:val="24"/>
        </w:rPr>
        <w:t>развитие этических чувств - стыда, вины, совести как регуляторов морального поведения</w:t>
      </w:r>
    </w:p>
    <w:p w:rsidR="0025504E" w:rsidRPr="00C9593B" w:rsidRDefault="0025504E" w:rsidP="0025504E">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развивать личностные качества: волю, самостоятельность, аккуратность, ответственность и др.;</w:t>
      </w:r>
    </w:p>
    <w:p w:rsidR="0025504E" w:rsidRPr="00C9593B" w:rsidRDefault="0025504E" w:rsidP="0025504E">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воспитывать дружеские взаимоотношения между детьми, навыки сообща трудиться;</w:t>
      </w:r>
    </w:p>
    <w:p w:rsidR="0025504E" w:rsidRPr="003F7C61" w:rsidRDefault="0025504E" w:rsidP="0025504E">
      <w:pPr>
        <w:pStyle w:val="ae"/>
        <w:numPr>
          <w:ilvl w:val="0"/>
          <w:numId w:val="8"/>
        </w:numPr>
        <w:spacing w:after="0" w:line="240" w:lineRule="auto"/>
        <w:jc w:val="both"/>
        <w:rPr>
          <w:rFonts w:ascii="Times New Roman" w:hAnsi="Times New Roman"/>
          <w:sz w:val="28"/>
          <w:szCs w:val="28"/>
        </w:rPr>
      </w:pPr>
      <w:r w:rsidRPr="00C9593B">
        <w:rPr>
          <w:rFonts w:ascii="Times New Roman" w:hAnsi="Times New Roman"/>
          <w:sz w:val="24"/>
          <w:szCs w:val="24"/>
        </w:rPr>
        <w:t>воспитывать ценностное отношение к собственному труду, труду других людей и его результатам</w:t>
      </w:r>
    </w:p>
    <w:p w:rsidR="0025504E" w:rsidRDefault="0025504E" w:rsidP="0025504E">
      <w:pPr>
        <w:tabs>
          <w:tab w:val="left" w:pos="1134"/>
        </w:tabs>
        <w:jc w:val="both"/>
        <w:rPr>
          <w:sz w:val="24"/>
          <w:szCs w:val="24"/>
        </w:rPr>
      </w:pPr>
      <w:bookmarkStart w:id="0" w:name="_GoBack"/>
      <w:bookmarkEnd w:id="0"/>
    </w:p>
    <w:p w:rsidR="00246887" w:rsidRPr="007C30FF" w:rsidRDefault="00246887" w:rsidP="00246887">
      <w:pPr>
        <w:tabs>
          <w:tab w:val="left" w:pos="1134"/>
        </w:tabs>
        <w:jc w:val="both"/>
        <w:rPr>
          <w:sz w:val="24"/>
          <w:szCs w:val="24"/>
        </w:rPr>
      </w:pPr>
    </w:p>
    <w:p w:rsidR="00246887" w:rsidRPr="007C30FF" w:rsidRDefault="00246887" w:rsidP="00246887">
      <w:pPr>
        <w:jc w:val="both"/>
        <w:rPr>
          <w:sz w:val="24"/>
          <w:szCs w:val="24"/>
        </w:rPr>
      </w:pPr>
      <w:r w:rsidRPr="00246887">
        <w:rPr>
          <w:b/>
          <w:sz w:val="24"/>
          <w:szCs w:val="24"/>
        </w:rPr>
        <w:t>Наполняемость групп</w:t>
      </w:r>
      <w:r w:rsidRPr="007C30FF">
        <w:rPr>
          <w:sz w:val="24"/>
          <w:szCs w:val="24"/>
        </w:rPr>
        <w:t xml:space="preserve"> – 10 человек. </w:t>
      </w:r>
    </w:p>
    <w:p w:rsidR="00246887" w:rsidRDefault="00246887" w:rsidP="00246887">
      <w:pPr>
        <w:ind w:firstLine="851"/>
        <w:jc w:val="both"/>
        <w:rPr>
          <w:b/>
          <w:i/>
          <w:sz w:val="24"/>
          <w:szCs w:val="24"/>
        </w:rPr>
      </w:pPr>
    </w:p>
    <w:p w:rsidR="00246887" w:rsidRPr="007C30FF" w:rsidRDefault="00246887" w:rsidP="00246887">
      <w:pPr>
        <w:jc w:val="both"/>
        <w:rPr>
          <w:bCs/>
          <w:sz w:val="24"/>
          <w:szCs w:val="24"/>
        </w:rPr>
      </w:pPr>
      <w:r>
        <w:rPr>
          <w:b/>
          <w:i/>
          <w:sz w:val="24"/>
          <w:szCs w:val="24"/>
        </w:rPr>
        <w:t>Периодичность занятий: З</w:t>
      </w:r>
      <w:r w:rsidRPr="007C30FF">
        <w:rPr>
          <w:bCs/>
          <w:sz w:val="24"/>
          <w:szCs w:val="24"/>
        </w:rPr>
        <w:t>анятия проводятся 2 раза в неделю по 3 академических часа.</w:t>
      </w:r>
    </w:p>
    <w:p w:rsidR="00246887" w:rsidRDefault="00246887" w:rsidP="00246887">
      <w:pPr>
        <w:ind w:firstLine="851"/>
        <w:jc w:val="both"/>
        <w:rPr>
          <w:bCs/>
          <w:sz w:val="24"/>
          <w:szCs w:val="24"/>
        </w:rPr>
      </w:pPr>
      <w:r w:rsidRPr="007C30FF">
        <w:rPr>
          <w:bCs/>
          <w:sz w:val="24"/>
          <w:szCs w:val="24"/>
        </w:rPr>
        <w:t xml:space="preserve">Академический час равен </w:t>
      </w:r>
      <w:r w:rsidR="0025504E">
        <w:rPr>
          <w:bCs/>
          <w:sz w:val="24"/>
          <w:szCs w:val="24"/>
        </w:rPr>
        <w:t>30</w:t>
      </w:r>
      <w:r w:rsidRPr="007C30FF">
        <w:rPr>
          <w:bCs/>
          <w:sz w:val="24"/>
          <w:szCs w:val="24"/>
        </w:rPr>
        <w:t xml:space="preserve"> минутам</w:t>
      </w:r>
      <w:r>
        <w:rPr>
          <w:bCs/>
          <w:sz w:val="24"/>
          <w:szCs w:val="24"/>
        </w:rPr>
        <w:t xml:space="preserve"> (астрономического часа)</w:t>
      </w:r>
      <w:r w:rsidRPr="007C30FF">
        <w:rPr>
          <w:bCs/>
          <w:sz w:val="24"/>
          <w:szCs w:val="24"/>
        </w:rPr>
        <w:t>, перемена</w:t>
      </w:r>
      <w:r>
        <w:rPr>
          <w:bCs/>
          <w:sz w:val="24"/>
          <w:szCs w:val="24"/>
        </w:rPr>
        <w:t xml:space="preserve">  (динамическая пауза)</w:t>
      </w:r>
      <w:r w:rsidRPr="007C30FF">
        <w:rPr>
          <w:bCs/>
          <w:sz w:val="24"/>
          <w:szCs w:val="24"/>
        </w:rPr>
        <w:t xml:space="preserve"> 10 минут.</w:t>
      </w:r>
    </w:p>
    <w:p w:rsidR="00246887" w:rsidRDefault="00246887" w:rsidP="00246887">
      <w:pPr>
        <w:jc w:val="both"/>
        <w:rPr>
          <w:b/>
          <w:i/>
          <w:sz w:val="24"/>
          <w:szCs w:val="24"/>
        </w:rPr>
      </w:pPr>
    </w:p>
    <w:sectPr w:rsidR="00246887" w:rsidSect="00B13F8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47"/>
    <w:multiLevelType w:val="hybridMultilevel"/>
    <w:tmpl w:val="78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023"/>
    <w:multiLevelType w:val="multilevel"/>
    <w:tmpl w:val="F6CEE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02D5B"/>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839E6"/>
    <w:multiLevelType w:val="multilevel"/>
    <w:tmpl w:val="DD34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3664F"/>
    <w:multiLevelType w:val="multilevel"/>
    <w:tmpl w:val="3DC65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05DC1"/>
    <w:multiLevelType w:val="hybridMultilevel"/>
    <w:tmpl w:val="BB88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C2740"/>
    <w:multiLevelType w:val="multilevel"/>
    <w:tmpl w:val="05C4B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F5423"/>
    <w:multiLevelType w:val="hybridMultilevel"/>
    <w:tmpl w:val="0922BC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1199C"/>
    <w:multiLevelType w:val="hybridMultilevel"/>
    <w:tmpl w:val="4BE0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236313"/>
    <w:multiLevelType w:val="hybridMultilevel"/>
    <w:tmpl w:val="3152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E022A"/>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26890"/>
    <w:multiLevelType w:val="multilevel"/>
    <w:tmpl w:val="68449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2346F7"/>
    <w:multiLevelType w:val="hybridMultilevel"/>
    <w:tmpl w:val="74E2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05ECE"/>
    <w:multiLevelType w:val="hybridMultilevel"/>
    <w:tmpl w:val="CDEA1564"/>
    <w:lvl w:ilvl="0" w:tplc="479CA8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AB69CD"/>
    <w:multiLevelType w:val="hybridMultilevel"/>
    <w:tmpl w:val="0798B0C2"/>
    <w:lvl w:ilvl="0" w:tplc="DD8E55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BD36F85"/>
    <w:multiLevelType w:val="hybridMultilevel"/>
    <w:tmpl w:val="81C288A4"/>
    <w:lvl w:ilvl="0" w:tplc="FECC9C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5024428"/>
    <w:multiLevelType w:val="multilevel"/>
    <w:tmpl w:val="03564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C0990"/>
    <w:multiLevelType w:val="hybridMultilevel"/>
    <w:tmpl w:val="0712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84F68"/>
    <w:multiLevelType w:val="hybridMultilevel"/>
    <w:tmpl w:val="AA786DDE"/>
    <w:lvl w:ilvl="0" w:tplc="FF748A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6D02E7"/>
    <w:multiLevelType w:val="multilevel"/>
    <w:tmpl w:val="18F83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CA2EFD"/>
    <w:multiLevelType w:val="multilevel"/>
    <w:tmpl w:val="A0D46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A32B4"/>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84D14"/>
    <w:multiLevelType w:val="hybridMultilevel"/>
    <w:tmpl w:val="7D6A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96977"/>
    <w:multiLevelType w:val="hybridMultilevel"/>
    <w:tmpl w:val="7B026F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A65A42"/>
    <w:multiLevelType w:val="multilevel"/>
    <w:tmpl w:val="D7A2E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F270FE"/>
    <w:multiLevelType w:val="hybridMultilevel"/>
    <w:tmpl w:val="75E2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64C03"/>
    <w:multiLevelType w:val="multilevel"/>
    <w:tmpl w:val="9DDA2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F0968"/>
    <w:multiLevelType w:val="hybridMultilevel"/>
    <w:tmpl w:val="954A9EC4"/>
    <w:lvl w:ilvl="0" w:tplc="9022EA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1880389"/>
    <w:multiLevelType w:val="hybridMultilevel"/>
    <w:tmpl w:val="4BC2BF12"/>
    <w:lvl w:ilvl="0" w:tplc="36502D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1992DD9"/>
    <w:multiLevelType w:val="multilevel"/>
    <w:tmpl w:val="51D4C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467BE0"/>
    <w:multiLevelType w:val="multilevel"/>
    <w:tmpl w:val="20BC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2B474A"/>
    <w:multiLevelType w:val="hybridMultilevel"/>
    <w:tmpl w:val="60D68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30F76"/>
    <w:multiLevelType w:val="hybridMultilevel"/>
    <w:tmpl w:val="408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196E"/>
    <w:multiLevelType w:val="multilevel"/>
    <w:tmpl w:val="B0985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BF0E8F"/>
    <w:multiLevelType w:val="multilevel"/>
    <w:tmpl w:val="5F047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DD3658"/>
    <w:multiLevelType w:val="multilevel"/>
    <w:tmpl w:val="2556B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D72D26"/>
    <w:multiLevelType w:val="multilevel"/>
    <w:tmpl w:val="7EB8E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0E4479"/>
    <w:multiLevelType w:val="multilevel"/>
    <w:tmpl w:val="48F2E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77F0E8B"/>
    <w:multiLevelType w:val="multilevel"/>
    <w:tmpl w:val="415E1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772577"/>
    <w:multiLevelType w:val="hybridMultilevel"/>
    <w:tmpl w:val="16FC0684"/>
    <w:lvl w:ilvl="0" w:tplc="C10A41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CB330BF"/>
    <w:multiLevelType w:val="hybridMultilevel"/>
    <w:tmpl w:val="3D7E9DDC"/>
    <w:lvl w:ilvl="0" w:tplc="81D664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520AB"/>
    <w:multiLevelType w:val="hybridMultilevel"/>
    <w:tmpl w:val="EA50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0"/>
  </w:num>
  <w:num w:numId="4">
    <w:abstractNumId w:val="13"/>
  </w:num>
  <w:num w:numId="5">
    <w:abstractNumId w:val="8"/>
  </w:num>
  <w:num w:numId="6">
    <w:abstractNumId w:val="44"/>
  </w:num>
  <w:num w:numId="7">
    <w:abstractNumId w:val="14"/>
  </w:num>
  <w:num w:numId="8">
    <w:abstractNumId w:val="0"/>
  </w:num>
  <w:num w:numId="9">
    <w:abstractNumId w:val="27"/>
  </w:num>
  <w:num w:numId="10">
    <w:abstractNumId w:val="43"/>
  </w:num>
  <w:num w:numId="11">
    <w:abstractNumId w:val="33"/>
  </w:num>
  <w:num w:numId="12">
    <w:abstractNumId w:val="25"/>
  </w:num>
  <w:num w:numId="13">
    <w:abstractNumId w:val="7"/>
  </w:num>
  <w:num w:numId="14">
    <w:abstractNumId w:val="5"/>
  </w:num>
  <w:num w:numId="15">
    <w:abstractNumId w:val="4"/>
  </w:num>
  <w:num w:numId="16">
    <w:abstractNumId w:val="12"/>
  </w:num>
  <w:num w:numId="17">
    <w:abstractNumId w:val="39"/>
  </w:num>
  <w:num w:numId="18">
    <w:abstractNumId w:val="6"/>
  </w:num>
  <w:num w:numId="19">
    <w:abstractNumId w:val="37"/>
  </w:num>
  <w:num w:numId="20">
    <w:abstractNumId w:val="35"/>
  </w:num>
  <w:num w:numId="21">
    <w:abstractNumId w:val="1"/>
  </w:num>
  <w:num w:numId="22">
    <w:abstractNumId w:val="18"/>
  </w:num>
  <w:num w:numId="23">
    <w:abstractNumId w:val="26"/>
  </w:num>
  <w:num w:numId="24">
    <w:abstractNumId w:val="22"/>
  </w:num>
  <w:num w:numId="25">
    <w:abstractNumId w:val="36"/>
  </w:num>
  <w:num w:numId="26">
    <w:abstractNumId w:val="38"/>
  </w:num>
  <w:num w:numId="27">
    <w:abstractNumId w:val="28"/>
  </w:num>
  <w:num w:numId="28">
    <w:abstractNumId w:val="21"/>
  </w:num>
  <w:num w:numId="29">
    <w:abstractNumId w:val="32"/>
  </w:num>
  <w:num w:numId="30">
    <w:abstractNumId w:val="41"/>
  </w:num>
  <w:num w:numId="31">
    <w:abstractNumId w:val="3"/>
  </w:num>
  <w:num w:numId="32">
    <w:abstractNumId w:val="31"/>
  </w:num>
  <w:num w:numId="33">
    <w:abstractNumId w:val="16"/>
  </w:num>
  <w:num w:numId="34">
    <w:abstractNumId w:val="11"/>
  </w:num>
  <w:num w:numId="35">
    <w:abstractNumId w:val="23"/>
  </w:num>
  <w:num w:numId="36">
    <w:abstractNumId w:val="2"/>
  </w:num>
  <w:num w:numId="37">
    <w:abstractNumId w:val="15"/>
  </w:num>
  <w:num w:numId="38">
    <w:abstractNumId w:val="17"/>
  </w:num>
  <w:num w:numId="39">
    <w:abstractNumId w:val="29"/>
  </w:num>
  <w:num w:numId="40">
    <w:abstractNumId w:val="19"/>
  </w:num>
  <w:num w:numId="41">
    <w:abstractNumId w:val="42"/>
  </w:num>
  <w:num w:numId="42">
    <w:abstractNumId w:val="20"/>
  </w:num>
  <w:num w:numId="43">
    <w:abstractNumId w:val="24"/>
  </w:num>
  <w:num w:numId="44">
    <w:abstractNumId w:val="30"/>
  </w:num>
  <w:num w:numId="4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27D"/>
    <w:rsid w:val="00041AAC"/>
    <w:rsid w:val="00050B66"/>
    <w:rsid w:val="0006527D"/>
    <w:rsid w:val="00092536"/>
    <w:rsid w:val="000A3876"/>
    <w:rsid w:val="00133404"/>
    <w:rsid w:val="00194E31"/>
    <w:rsid w:val="001B3DC8"/>
    <w:rsid w:val="00246887"/>
    <w:rsid w:val="0025504E"/>
    <w:rsid w:val="002649EE"/>
    <w:rsid w:val="00271373"/>
    <w:rsid w:val="00276A28"/>
    <w:rsid w:val="002B53A8"/>
    <w:rsid w:val="002D6325"/>
    <w:rsid w:val="003D657C"/>
    <w:rsid w:val="0046597D"/>
    <w:rsid w:val="004749F4"/>
    <w:rsid w:val="004B282E"/>
    <w:rsid w:val="005123A0"/>
    <w:rsid w:val="00534998"/>
    <w:rsid w:val="0054466B"/>
    <w:rsid w:val="00544FFE"/>
    <w:rsid w:val="00550AEC"/>
    <w:rsid w:val="00567826"/>
    <w:rsid w:val="0058768C"/>
    <w:rsid w:val="006672A7"/>
    <w:rsid w:val="006952C6"/>
    <w:rsid w:val="006A2CDB"/>
    <w:rsid w:val="006B45B6"/>
    <w:rsid w:val="006D337B"/>
    <w:rsid w:val="006E2E72"/>
    <w:rsid w:val="00742339"/>
    <w:rsid w:val="0081040E"/>
    <w:rsid w:val="00863A7D"/>
    <w:rsid w:val="00883D38"/>
    <w:rsid w:val="00896C6D"/>
    <w:rsid w:val="008E7692"/>
    <w:rsid w:val="008F5CD9"/>
    <w:rsid w:val="00913655"/>
    <w:rsid w:val="00927F2C"/>
    <w:rsid w:val="00995357"/>
    <w:rsid w:val="009A40F9"/>
    <w:rsid w:val="009B17AD"/>
    <w:rsid w:val="009E7DEA"/>
    <w:rsid w:val="009F782A"/>
    <w:rsid w:val="00A15997"/>
    <w:rsid w:val="00A3591C"/>
    <w:rsid w:val="00A374D4"/>
    <w:rsid w:val="00AC2BE9"/>
    <w:rsid w:val="00B02AA4"/>
    <w:rsid w:val="00B11B27"/>
    <w:rsid w:val="00B13F88"/>
    <w:rsid w:val="00B16BEF"/>
    <w:rsid w:val="00B5689B"/>
    <w:rsid w:val="00B66081"/>
    <w:rsid w:val="00B81327"/>
    <w:rsid w:val="00B852FF"/>
    <w:rsid w:val="00B9068D"/>
    <w:rsid w:val="00BC0E90"/>
    <w:rsid w:val="00BD2A43"/>
    <w:rsid w:val="00C119C9"/>
    <w:rsid w:val="00C41222"/>
    <w:rsid w:val="00C70D1D"/>
    <w:rsid w:val="00C84983"/>
    <w:rsid w:val="00C9593B"/>
    <w:rsid w:val="00D37376"/>
    <w:rsid w:val="00D503E3"/>
    <w:rsid w:val="00D97DF4"/>
    <w:rsid w:val="00DA574D"/>
    <w:rsid w:val="00EE6684"/>
    <w:rsid w:val="00F16D9D"/>
    <w:rsid w:val="00FA5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EE"/>
    <w:pPr>
      <w:widowControl w:val="0"/>
      <w:spacing w:after="0" w:line="240" w:lineRule="auto"/>
    </w:pPr>
    <w:rPr>
      <w:rFonts w:ascii="Times New Roman" w:eastAsia="Times New Roman" w:hAnsi="Times New Roman" w:cs="Times New Roman"/>
      <w:noProof/>
      <w:color w:val="000000"/>
      <w:sz w:val="20"/>
      <w:szCs w:val="20"/>
      <w:lang w:eastAsia="ru-RU"/>
    </w:rPr>
  </w:style>
  <w:style w:type="paragraph" w:styleId="1">
    <w:name w:val="heading 1"/>
    <w:basedOn w:val="a"/>
    <w:next w:val="a"/>
    <w:link w:val="10"/>
    <w:uiPriority w:val="9"/>
    <w:qFormat/>
    <w:rsid w:val="002649EE"/>
    <w:pPr>
      <w:keepNext/>
      <w:keepLines/>
      <w:widowControl/>
      <w:spacing w:before="480" w:line="276" w:lineRule="auto"/>
      <w:outlineLvl w:val="0"/>
    </w:pPr>
    <w:rPr>
      <w:rFonts w:ascii="Cambria" w:hAnsi="Cambria"/>
      <w:b/>
      <w:bCs/>
      <w:noProof w:val="0"/>
      <w:color w:val="365F91"/>
      <w:sz w:val="28"/>
      <w:szCs w:val="28"/>
      <w:lang w:eastAsia="en-US"/>
    </w:rPr>
  </w:style>
  <w:style w:type="paragraph" w:styleId="2">
    <w:name w:val="heading 2"/>
    <w:basedOn w:val="a"/>
    <w:link w:val="20"/>
    <w:uiPriority w:val="9"/>
    <w:qFormat/>
    <w:rsid w:val="002649EE"/>
    <w:pPr>
      <w:widowControl/>
      <w:spacing w:before="100" w:beforeAutospacing="1" w:after="100" w:afterAutospacing="1"/>
      <w:outlineLvl w:val="1"/>
    </w:pPr>
    <w:rPr>
      <w:b/>
      <w:bCs/>
      <w:noProof w:val="0"/>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649E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rsid w:val="002649EE"/>
    <w:rPr>
      <w:rFonts w:ascii="Tahoma" w:hAnsi="Tahoma" w:cs="Tahoma"/>
      <w:sz w:val="16"/>
      <w:szCs w:val="16"/>
    </w:rPr>
  </w:style>
  <w:style w:type="character" w:customStyle="1" w:styleId="a4">
    <w:name w:val="Текст выноски Знак"/>
    <w:basedOn w:val="a0"/>
    <w:link w:val="a3"/>
    <w:uiPriority w:val="99"/>
    <w:semiHidden/>
    <w:rsid w:val="002649EE"/>
    <w:rPr>
      <w:rFonts w:ascii="Tahoma" w:eastAsia="Times New Roman" w:hAnsi="Tahoma" w:cs="Tahoma"/>
      <w:noProof/>
      <w:color w:val="000000"/>
      <w:sz w:val="16"/>
      <w:szCs w:val="16"/>
      <w:lang w:eastAsia="ru-RU"/>
    </w:rPr>
  </w:style>
  <w:style w:type="paragraph" w:styleId="a5">
    <w:name w:val="footer"/>
    <w:basedOn w:val="a"/>
    <w:link w:val="a6"/>
    <w:uiPriority w:val="99"/>
    <w:rsid w:val="002649EE"/>
    <w:pPr>
      <w:tabs>
        <w:tab w:val="center" w:pos="4677"/>
        <w:tab w:val="right" w:pos="9355"/>
      </w:tabs>
    </w:pPr>
  </w:style>
  <w:style w:type="character" w:customStyle="1" w:styleId="a6">
    <w:name w:val="Нижний колонтитул Знак"/>
    <w:basedOn w:val="a0"/>
    <w:link w:val="a5"/>
    <w:uiPriority w:val="99"/>
    <w:rsid w:val="002649EE"/>
    <w:rPr>
      <w:rFonts w:ascii="Times New Roman" w:eastAsia="Times New Roman" w:hAnsi="Times New Roman" w:cs="Times New Roman"/>
      <w:noProof/>
      <w:color w:val="000000"/>
      <w:sz w:val="20"/>
      <w:szCs w:val="20"/>
      <w:lang w:eastAsia="ru-RU"/>
    </w:rPr>
  </w:style>
  <w:style w:type="character" w:styleId="a7">
    <w:name w:val="page number"/>
    <w:basedOn w:val="a0"/>
    <w:rsid w:val="002649EE"/>
    <w:rPr>
      <w:rFonts w:ascii="Times New Roman" w:hAnsi="Times New Roman" w:hint="default"/>
      <w:strike w:val="0"/>
      <w:noProof/>
      <w:color w:val="000000"/>
      <w:spacing w:val="0"/>
      <w:sz w:val="20"/>
    </w:rPr>
  </w:style>
  <w:style w:type="table" w:styleId="a8">
    <w:name w:val="Table Grid"/>
    <w:basedOn w:val="a1"/>
    <w:uiPriority w:val="59"/>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unhideWhenUsed/>
    <w:rsid w:val="002649EE"/>
    <w:pPr>
      <w:widowControl/>
    </w:pPr>
    <w:rPr>
      <w:rFonts w:ascii="Consolas" w:eastAsia="Calibri" w:hAnsi="Consolas"/>
      <w:noProof w:val="0"/>
      <w:color w:val="auto"/>
      <w:sz w:val="21"/>
      <w:szCs w:val="21"/>
      <w:lang w:eastAsia="en-US"/>
    </w:rPr>
  </w:style>
  <w:style w:type="character" w:customStyle="1" w:styleId="aa">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rsid w:val="002649EE"/>
    <w:rPr>
      <w:rFonts w:ascii="Consolas" w:eastAsia="Calibri" w:hAnsi="Consolas" w:cs="Times New Roman"/>
      <w:sz w:val="21"/>
      <w:szCs w:val="21"/>
    </w:rPr>
  </w:style>
  <w:style w:type="paragraph" w:customStyle="1" w:styleId="ab">
    <w:name w:val="ЛЮБИМЫЙ"/>
    <w:basedOn w:val="a"/>
    <w:qFormat/>
    <w:rsid w:val="002649EE"/>
    <w:pPr>
      <w:widowControl/>
      <w:ind w:firstLine="709"/>
      <w:jc w:val="both"/>
    </w:pPr>
    <w:rPr>
      <w:rFonts w:eastAsia="Calibri"/>
      <w:noProof w:val="0"/>
      <w:color w:val="auto"/>
      <w:sz w:val="24"/>
      <w:szCs w:val="22"/>
      <w:lang w:eastAsia="en-US"/>
    </w:rPr>
  </w:style>
  <w:style w:type="paragraph" w:styleId="ac">
    <w:name w:val="Normal (Web)"/>
    <w:basedOn w:val="a"/>
    <w:uiPriority w:val="99"/>
    <w:unhideWhenUsed/>
    <w:rsid w:val="002649EE"/>
    <w:pPr>
      <w:widowControl/>
      <w:spacing w:before="100" w:beforeAutospacing="1" w:after="100" w:afterAutospacing="1"/>
    </w:pPr>
    <w:rPr>
      <w:noProof w:val="0"/>
      <w:color w:val="auto"/>
      <w:sz w:val="24"/>
      <w:szCs w:val="24"/>
    </w:rPr>
  </w:style>
  <w:style w:type="character" w:customStyle="1" w:styleId="apple-converted-space">
    <w:name w:val="apple-converted-space"/>
    <w:rsid w:val="002649EE"/>
  </w:style>
  <w:style w:type="character" w:styleId="ad">
    <w:name w:val="Hyperlink"/>
    <w:uiPriority w:val="99"/>
    <w:unhideWhenUsed/>
    <w:rsid w:val="002649EE"/>
    <w:rPr>
      <w:rFonts w:ascii="Times New Roman" w:hAnsi="Times New Roman" w:hint="default"/>
      <w:strike w:val="0"/>
      <w:noProof/>
      <w:color w:val="0000FF"/>
      <w:spacing w:val="0"/>
      <w:sz w:val="20"/>
      <w:u w:val="single"/>
    </w:rPr>
  </w:style>
  <w:style w:type="paragraph" w:customStyle="1" w:styleId="Style1">
    <w:name w:val="Style 1"/>
    <w:basedOn w:val="a"/>
    <w:rsid w:val="002649EE"/>
    <w:pPr>
      <w:ind w:firstLine="288"/>
      <w:jc w:val="both"/>
    </w:pPr>
  </w:style>
  <w:style w:type="paragraph" w:styleId="ae">
    <w:name w:val="List Paragraph"/>
    <w:basedOn w:val="a"/>
    <w:uiPriority w:val="34"/>
    <w:qFormat/>
    <w:rsid w:val="002649EE"/>
    <w:pPr>
      <w:widowControl/>
      <w:spacing w:after="200" w:line="276" w:lineRule="auto"/>
      <w:ind w:left="720"/>
      <w:contextualSpacing/>
    </w:pPr>
    <w:rPr>
      <w:rFonts w:ascii="Calibri" w:hAnsi="Calibri"/>
      <w:noProof w:val="0"/>
      <w:color w:val="auto"/>
      <w:sz w:val="22"/>
      <w:szCs w:val="22"/>
    </w:rPr>
  </w:style>
  <w:style w:type="character" w:styleId="af">
    <w:name w:val="Strong"/>
    <w:uiPriority w:val="22"/>
    <w:qFormat/>
    <w:rsid w:val="002649EE"/>
    <w:rPr>
      <w:b/>
      <w:bCs/>
    </w:rPr>
  </w:style>
  <w:style w:type="character" w:styleId="af0">
    <w:name w:val="Emphasis"/>
    <w:uiPriority w:val="20"/>
    <w:qFormat/>
    <w:rsid w:val="002649EE"/>
    <w:rPr>
      <w:i/>
      <w:iCs/>
    </w:rPr>
  </w:style>
  <w:style w:type="character" w:customStyle="1" w:styleId="nakltext">
    <w:name w:val="nakltext"/>
    <w:rsid w:val="002649EE"/>
  </w:style>
  <w:style w:type="numbering" w:customStyle="1" w:styleId="11">
    <w:name w:val="Нет списка1"/>
    <w:next w:val="a2"/>
    <w:uiPriority w:val="99"/>
    <w:semiHidden/>
    <w:unhideWhenUsed/>
    <w:rsid w:val="002649EE"/>
  </w:style>
  <w:style w:type="table" w:customStyle="1" w:styleId="12">
    <w:name w:val="Сетка таблицы1"/>
    <w:basedOn w:val="a1"/>
    <w:next w:val="a8"/>
    <w:uiPriority w:val="59"/>
    <w:rsid w:val="00264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649EE"/>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2649EE"/>
    <w:pPr>
      <w:tabs>
        <w:tab w:val="center" w:pos="4677"/>
        <w:tab w:val="right" w:pos="9355"/>
      </w:tabs>
    </w:pPr>
  </w:style>
  <w:style w:type="character" w:customStyle="1" w:styleId="af3">
    <w:name w:val="Верхний колонтитул Знак"/>
    <w:basedOn w:val="a0"/>
    <w:link w:val="af2"/>
    <w:uiPriority w:val="99"/>
    <w:rsid w:val="002649EE"/>
    <w:rPr>
      <w:rFonts w:ascii="Times New Roman" w:eastAsia="Times New Roman" w:hAnsi="Times New Roman" w:cs="Times New Roman"/>
      <w:noProof/>
      <w:color w:val="000000"/>
      <w:sz w:val="20"/>
      <w:szCs w:val="20"/>
      <w:lang w:eastAsia="ru-RU"/>
    </w:rPr>
  </w:style>
  <w:style w:type="table" w:customStyle="1" w:styleId="21">
    <w:name w:val="Сетка таблицы2"/>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2649EE"/>
    <w:pPr>
      <w:spacing w:after="0" w:line="240" w:lineRule="auto"/>
      <w:jc w:val="center"/>
    </w:pPr>
    <w:rPr>
      <w:rFonts w:ascii="Times New Roman" w:eastAsia="Calibri"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4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auto"/>
    </w:rPr>
  </w:style>
  <w:style w:type="character" w:customStyle="1" w:styleId="HTML0">
    <w:name w:val="Стандартный HTML Знак"/>
    <w:basedOn w:val="a0"/>
    <w:link w:val="HTML"/>
    <w:uiPriority w:val="99"/>
    <w:semiHidden/>
    <w:rsid w:val="002649EE"/>
    <w:rPr>
      <w:rFonts w:ascii="Courier New" w:eastAsia="Times New Roman" w:hAnsi="Courier New" w:cs="Courier New"/>
      <w:sz w:val="20"/>
      <w:szCs w:val="20"/>
      <w:lang w:eastAsia="ru-RU"/>
    </w:rPr>
  </w:style>
  <w:style w:type="paragraph" w:customStyle="1" w:styleId="13">
    <w:name w:val="Обычный1"/>
    <w:rsid w:val="002649EE"/>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4">
    <w:name w:val="FR4"/>
    <w:rsid w:val="002649EE"/>
    <w:pPr>
      <w:widowControl w:val="0"/>
      <w:spacing w:after="0" w:line="240" w:lineRule="auto"/>
    </w:pPr>
    <w:rPr>
      <w:rFonts w:ascii="Arial" w:eastAsia="Times New Roman" w:hAnsi="Arial" w:cs="Times New Roman"/>
      <w:snapToGrid w:val="0"/>
      <w:sz w:val="16"/>
      <w:szCs w:val="20"/>
      <w:lang w:eastAsia="ru-RU"/>
    </w:rPr>
  </w:style>
  <w:style w:type="paragraph" w:customStyle="1" w:styleId="titlebk">
    <w:name w:val="title_bk"/>
    <w:basedOn w:val="a"/>
    <w:rsid w:val="002649EE"/>
    <w:pPr>
      <w:widowControl/>
      <w:spacing w:before="100" w:beforeAutospacing="1" w:after="100" w:afterAutospacing="1"/>
    </w:pPr>
    <w:rPr>
      <w:noProof w:val="0"/>
      <w:color w:val="auto"/>
      <w:sz w:val="24"/>
      <w:szCs w:val="24"/>
    </w:rPr>
  </w:style>
  <w:style w:type="character" w:customStyle="1" w:styleId="anotat">
    <w:name w:val="anotat"/>
    <w:rsid w:val="002649EE"/>
  </w:style>
  <w:style w:type="character" w:customStyle="1" w:styleId="af4">
    <w:name w:val="Основной текст_"/>
    <w:link w:val="14"/>
    <w:rsid w:val="001B3DC8"/>
    <w:rPr>
      <w:sz w:val="27"/>
      <w:szCs w:val="27"/>
      <w:shd w:val="clear" w:color="auto" w:fill="FFFFFF"/>
    </w:rPr>
  </w:style>
  <w:style w:type="character" w:customStyle="1" w:styleId="af5">
    <w:name w:val="Основной текст + Полужирный"/>
    <w:rsid w:val="001B3DC8"/>
    <w:rPr>
      <w:rFonts w:ascii="Times New Roman" w:eastAsia="Times New Roman" w:hAnsi="Times New Roman" w:cs="Times New Roman"/>
      <w:b/>
      <w:bCs/>
      <w:i w:val="0"/>
      <w:iCs w:val="0"/>
      <w:smallCaps w:val="0"/>
      <w:strike w:val="0"/>
      <w:spacing w:val="0"/>
      <w:sz w:val="27"/>
      <w:szCs w:val="27"/>
    </w:rPr>
  </w:style>
  <w:style w:type="paragraph" w:customStyle="1" w:styleId="14">
    <w:name w:val="Основной текст1"/>
    <w:basedOn w:val="a"/>
    <w:link w:val="af4"/>
    <w:rsid w:val="001B3DC8"/>
    <w:pPr>
      <w:widowControl/>
      <w:shd w:val="clear" w:color="auto" w:fill="FFFFFF"/>
      <w:spacing w:line="322" w:lineRule="exact"/>
      <w:ind w:firstLine="700"/>
      <w:jc w:val="both"/>
    </w:pPr>
    <w:rPr>
      <w:rFonts w:asciiTheme="minorHAnsi" w:eastAsiaTheme="minorHAnsi" w:hAnsiTheme="minorHAnsi" w:cstheme="minorBidi"/>
      <w:noProof w:val="0"/>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4CE5-72AD-44E9-A1F7-226AB22D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impu</dc:creator>
  <cp:keywords/>
  <dc:description/>
  <cp:lastModifiedBy>NAT</cp:lastModifiedBy>
  <cp:revision>37</cp:revision>
  <cp:lastPrinted>2021-09-02T08:25:00Z</cp:lastPrinted>
  <dcterms:created xsi:type="dcterms:W3CDTF">2017-12-12T00:59:00Z</dcterms:created>
  <dcterms:modified xsi:type="dcterms:W3CDTF">2022-02-24T06:35:00Z</dcterms:modified>
</cp:coreProperties>
</file>