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9EE" w:rsidRPr="00F066B8" w:rsidRDefault="002649EE" w:rsidP="002649EE">
      <w:pPr>
        <w:spacing w:line="276" w:lineRule="auto"/>
        <w:jc w:val="center"/>
        <w:rPr>
          <w:b/>
          <w:sz w:val="24"/>
          <w:szCs w:val="24"/>
        </w:rPr>
      </w:pPr>
    </w:p>
    <w:p w:rsidR="00246887" w:rsidRDefault="00246887" w:rsidP="002649EE">
      <w:pPr>
        <w:contextualSpacing/>
        <w:jc w:val="center"/>
        <w:rPr>
          <w:b/>
          <w:sz w:val="24"/>
          <w:szCs w:val="24"/>
        </w:rPr>
      </w:pPr>
      <w:r>
        <w:rPr>
          <w:b/>
          <w:sz w:val="24"/>
          <w:szCs w:val="24"/>
        </w:rPr>
        <w:t xml:space="preserve">«Группа творческого развития детей  дошкольного возраста» </w:t>
      </w:r>
    </w:p>
    <w:p w:rsidR="002649EE" w:rsidRPr="00AD3DA0" w:rsidRDefault="00246887" w:rsidP="002649EE">
      <w:pPr>
        <w:contextualSpacing/>
        <w:jc w:val="center"/>
        <w:rPr>
          <w:b/>
          <w:sz w:val="24"/>
          <w:szCs w:val="24"/>
        </w:rPr>
      </w:pPr>
      <w:r>
        <w:rPr>
          <w:b/>
          <w:sz w:val="24"/>
          <w:szCs w:val="24"/>
        </w:rPr>
        <w:t>объединение «Умники и Умницы»</w:t>
      </w:r>
    </w:p>
    <w:p w:rsidR="00246887" w:rsidRDefault="00246887" w:rsidP="002649EE">
      <w:pPr>
        <w:ind w:firstLine="708"/>
        <w:contextualSpacing/>
        <w:jc w:val="both"/>
        <w:rPr>
          <w:sz w:val="24"/>
          <w:szCs w:val="24"/>
        </w:rPr>
      </w:pPr>
      <w:r w:rsidRPr="00246887">
        <w:rPr>
          <w:b/>
          <w:sz w:val="24"/>
          <w:szCs w:val="24"/>
        </w:rPr>
        <w:t>Направленность:</w:t>
      </w:r>
      <w:r w:rsidRPr="00246887">
        <w:rPr>
          <w:sz w:val="24"/>
          <w:szCs w:val="24"/>
        </w:rPr>
        <w:t xml:space="preserve"> </w:t>
      </w:r>
      <w:r w:rsidRPr="007C30FF">
        <w:rPr>
          <w:sz w:val="24"/>
          <w:szCs w:val="24"/>
        </w:rPr>
        <w:t xml:space="preserve">Программа </w:t>
      </w:r>
      <w:r w:rsidRPr="00246887">
        <w:rPr>
          <w:sz w:val="24"/>
          <w:szCs w:val="24"/>
        </w:rPr>
        <w:t>имеет</w:t>
      </w:r>
      <w:r w:rsidRPr="00246887">
        <w:rPr>
          <w:i/>
          <w:sz w:val="24"/>
          <w:szCs w:val="24"/>
        </w:rPr>
        <w:t>социально- педагогическую направленность</w:t>
      </w:r>
    </w:p>
    <w:p w:rsidR="00246887" w:rsidRDefault="00246887" w:rsidP="002649EE">
      <w:pPr>
        <w:ind w:firstLine="708"/>
        <w:contextualSpacing/>
        <w:jc w:val="both"/>
        <w:rPr>
          <w:sz w:val="24"/>
          <w:szCs w:val="24"/>
        </w:rPr>
      </w:pPr>
    </w:p>
    <w:p w:rsidR="00246887" w:rsidRDefault="00246887" w:rsidP="002649EE">
      <w:pPr>
        <w:ind w:firstLine="708"/>
        <w:contextualSpacing/>
        <w:jc w:val="both"/>
        <w:rPr>
          <w:sz w:val="24"/>
          <w:szCs w:val="24"/>
        </w:rPr>
      </w:pPr>
      <w:r w:rsidRPr="00246887">
        <w:rPr>
          <w:b/>
          <w:sz w:val="24"/>
          <w:szCs w:val="24"/>
        </w:rPr>
        <w:t>Педагог:</w:t>
      </w:r>
      <w:r>
        <w:rPr>
          <w:sz w:val="24"/>
          <w:szCs w:val="24"/>
        </w:rPr>
        <w:t xml:space="preserve"> Черноножкина Светлана Дмитриевна</w:t>
      </w:r>
    </w:p>
    <w:p w:rsidR="00246887" w:rsidRDefault="00246887" w:rsidP="002649EE">
      <w:pPr>
        <w:ind w:firstLine="708"/>
        <w:contextualSpacing/>
        <w:jc w:val="both"/>
        <w:rPr>
          <w:sz w:val="24"/>
          <w:szCs w:val="24"/>
        </w:rPr>
      </w:pPr>
    </w:p>
    <w:p w:rsidR="002649EE" w:rsidRPr="007C30FF" w:rsidRDefault="00246887" w:rsidP="00246887">
      <w:pPr>
        <w:ind w:firstLine="708"/>
        <w:contextualSpacing/>
        <w:jc w:val="both"/>
        <w:rPr>
          <w:sz w:val="24"/>
          <w:szCs w:val="24"/>
        </w:rPr>
      </w:pPr>
      <w:r w:rsidRPr="00246887">
        <w:rPr>
          <w:b/>
          <w:sz w:val="24"/>
          <w:szCs w:val="24"/>
        </w:rPr>
        <w:t>О программе</w:t>
      </w:r>
      <w:r>
        <w:rPr>
          <w:sz w:val="24"/>
          <w:szCs w:val="24"/>
        </w:rPr>
        <w:t xml:space="preserve">: </w:t>
      </w:r>
      <w:r w:rsidR="002649EE" w:rsidRPr="007C30FF">
        <w:rPr>
          <w:sz w:val="24"/>
          <w:szCs w:val="24"/>
        </w:rPr>
        <w:t xml:space="preserve">Дошкольный возраст (с </w:t>
      </w:r>
      <w:r w:rsidR="0081040E">
        <w:rPr>
          <w:sz w:val="24"/>
          <w:szCs w:val="24"/>
        </w:rPr>
        <w:t>5</w:t>
      </w:r>
      <w:r w:rsidR="002649EE" w:rsidRPr="007C30FF">
        <w:rPr>
          <w:sz w:val="24"/>
          <w:szCs w:val="24"/>
        </w:rPr>
        <w:t xml:space="preserve"> до </w:t>
      </w:r>
      <w:r w:rsidR="0081040E">
        <w:rPr>
          <w:sz w:val="24"/>
          <w:szCs w:val="24"/>
        </w:rPr>
        <w:t>6</w:t>
      </w:r>
      <w:r w:rsidR="002649EE" w:rsidRPr="007C30FF">
        <w:rPr>
          <w:sz w:val="24"/>
          <w:szCs w:val="24"/>
        </w:rPr>
        <w:t xml:space="preserve"> лет) является прямым продолжением раннего возраста в плане общей сензитивности, осуществляемой неудержимостью онтогенетического потенциала к развитию. Это период овладения социальным пространством человеческих отношений через общение с близкими взрослыми, а также через игровые и реальные отношения со сверстниками.  </w:t>
      </w:r>
    </w:p>
    <w:p w:rsidR="002649EE" w:rsidRPr="007C30FF" w:rsidRDefault="002649EE" w:rsidP="002649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
          <w:i/>
          <w:sz w:val="24"/>
          <w:szCs w:val="24"/>
        </w:rPr>
      </w:pPr>
      <w:r w:rsidRPr="007C30FF">
        <w:rPr>
          <w:sz w:val="24"/>
          <w:szCs w:val="24"/>
        </w:rPr>
        <w:tab/>
        <w:t>Создание условий развития ребенка, открывающих возможности для   егопозитивной социализации, его личностного развития, развития инициативы итворческих способностей на  основе  сотрудничества  со      взрослыми исверстниками и соответствующим возрасту видам деятельности,  на создание развивающей образовательной среды, которая представляетсобой систему условий социализации и индивидуализации детей. Занятия по программе распределены в соответствии с принципом последовательного и постепенного расширения теоретических знаний, практических умений и навыков.</w:t>
      </w:r>
    </w:p>
    <w:p w:rsidR="002649EE" w:rsidRPr="007C30FF" w:rsidRDefault="002649EE" w:rsidP="002649EE">
      <w:pPr>
        <w:ind w:firstLine="851"/>
        <w:jc w:val="both"/>
        <w:rPr>
          <w:sz w:val="24"/>
          <w:szCs w:val="24"/>
        </w:rPr>
      </w:pPr>
    </w:p>
    <w:p w:rsidR="002649EE" w:rsidRPr="001B3DC8" w:rsidRDefault="002649EE" w:rsidP="002649EE">
      <w:pPr>
        <w:shd w:val="clear" w:color="auto" w:fill="FFFFFF"/>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b/>
          <w:i/>
          <w:sz w:val="24"/>
          <w:szCs w:val="24"/>
        </w:rPr>
      </w:pPr>
      <w:r w:rsidRPr="001B3DC8">
        <w:rPr>
          <w:b/>
          <w:i/>
          <w:sz w:val="24"/>
          <w:szCs w:val="24"/>
        </w:rPr>
        <w:t>Актуальность  и педагогическая  целесообразность.</w:t>
      </w:r>
    </w:p>
    <w:p w:rsidR="00927F2C" w:rsidRPr="00927F2C" w:rsidRDefault="00927F2C" w:rsidP="002649EE">
      <w:pPr>
        <w:ind w:firstLine="851"/>
        <w:jc w:val="both"/>
        <w:rPr>
          <w:sz w:val="24"/>
          <w:szCs w:val="24"/>
        </w:rPr>
      </w:pPr>
      <w:r w:rsidRPr="00927F2C">
        <w:rPr>
          <w:sz w:val="24"/>
          <w:szCs w:val="24"/>
        </w:rPr>
        <w:t>Возрастные особенности детей от 5 до 6 лет. Дети шестого года жизни уже могут распределять роли до начала игры и строить своё поведение, придерживаясь роли. Игровое взаимодействие сопровождается речью. Дети начинают осваивать социальные отношения и понимать подчинённость позиций в различных видах деятельности взрослых. Развивается изобразительная деятельность детей. Это возраст наиболее активного рисования. Конструирование характеризуется умением анализировать условия, в которых протекает эта деятельность. Дети могут заменить детали постройки в зависимости от имеющегося материала. Овладевают обобщённым способом обследования образца. Конструктивная деятельность может осуществляться на основе схемы, по замыслу и по условиям. Продолжает совершенствоваться восприятие цвета, формы и величины, строения предметов. Дети называют не только основные цвета, но и промежуточные цветовые оттенки. В старшем дошкольном возрасте продолжает развиваться образное мышление. Дети способны не только решать задачу в наглядном плане, но и совершить преобразования объекта, указать, в какой последовательности объекты вступят во взаимодействие и т.д. Продолжают совершенствоваться обобщения, что является основой словесно-логического мышления. Воображение будет активно развиваться лишь при условии проведения специальной работы по его активации. Продолжает развиваться устойчивость, распределение, переключаемость внимания. Наблюдается переход от непроизвольного к произвольному вниманию. Продолжает совершенствоваться речь, в том числе ей звуковая сторона. Развивается фонематический слух. Совершенствуется грамматический строй речи. Дети используют практически все части речи, активно занимаются словотворчеством. Развивается связная речь</w:t>
      </w:r>
    </w:p>
    <w:p w:rsidR="00246887" w:rsidRDefault="00246887" w:rsidP="002649EE">
      <w:pPr>
        <w:ind w:firstLine="851"/>
        <w:jc w:val="both"/>
        <w:rPr>
          <w:b/>
          <w:i/>
          <w:sz w:val="24"/>
          <w:szCs w:val="24"/>
        </w:rPr>
      </w:pPr>
    </w:p>
    <w:p w:rsidR="00246887" w:rsidRPr="007C30FF" w:rsidRDefault="00246887" w:rsidP="00246887">
      <w:pPr>
        <w:jc w:val="both"/>
        <w:rPr>
          <w:sz w:val="24"/>
          <w:szCs w:val="24"/>
        </w:rPr>
      </w:pPr>
      <w:r>
        <w:rPr>
          <w:b/>
          <w:i/>
          <w:sz w:val="24"/>
          <w:szCs w:val="24"/>
        </w:rPr>
        <w:t>Программа адресована:</w:t>
      </w:r>
      <w:r w:rsidRPr="00246887">
        <w:rPr>
          <w:sz w:val="24"/>
          <w:szCs w:val="24"/>
        </w:rPr>
        <w:t xml:space="preserve"> </w:t>
      </w:r>
      <w:r w:rsidRPr="007C30FF">
        <w:rPr>
          <w:sz w:val="24"/>
          <w:szCs w:val="24"/>
        </w:rPr>
        <w:t xml:space="preserve">Программа адресована детям в возрасте от </w:t>
      </w:r>
      <w:r>
        <w:rPr>
          <w:sz w:val="24"/>
          <w:szCs w:val="24"/>
        </w:rPr>
        <w:t>5</w:t>
      </w:r>
      <w:r w:rsidRPr="007C30FF">
        <w:rPr>
          <w:sz w:val="24"/>
          <w:szCs w:val="24"/>
        </w:rPr>
        <w:t xml:space="preserve"> до </w:t>
      </w:r>
      <w:r>
        <w:rPr>
          <w:sz w:val="24"/>
          <w:szCs w:val="24"/>
        </w:rPr>
        <w:t>6</w:t>
      </w:r>
      <w:r w:rsidRPr="007C30FF">
        <w:rPr>
          <w:sz w:val="24"/>
          <w:szCs w:val="24"/>
        </w:rPr>
        <w:t xml:space="preserve"> лет. В объединение принимаются все желающие. </w:t>
      </w:r>
      <w:bookmarkStart w:id="0" w:name="_GoBack"/>
      <w:bookmarkEnd w:id="0"/>
    </w:p>
    <w:p w:rsidR="00246887" w:rsidRDefault="00246887" w:rsidP="00246887">
      <w:pPr>
        <w:ind w:firstLine="851"/>
        <w:jc w:val="both"/>
        <w:rPr>
          <w:b/>
          <w:i/>
          <w:sz w:val="24"/>
          <w:szCs w:val="24"/>
        </w:rPr>
      </w:pPr>
    </w:p>
    <w:p w:rsidR="00246887" w:rsidRPr="00133404" w:rsidRDefault="00246887" w:rsidP="00246887">
      <w:pPr>
        <w:jc w:val="both"/>
        <w:rPr>
          <w:sz w:val="24"/>
          <w:szCs w:val="24"/>
        </w:rPr>
      </w:pPr>
      <w:r>
        <w:rPr>
          <w:b/>
          <w:i/>
          <w:sz w:val="24"/>
          <w:szCs w:val="24"/>
        </w:rPr>
        <w:t>Цель программы:</w:t>
      </w:r>
      <w:r w:rsidRPr="00246887">
        <w:rPr>
          <w:b/>
          <w:i/>
          <w:sz w:val="24"/>
          <w:szCs w:val="24"/>
        </w:rPr>
        <w:t xml:space="preserve"> </w:t>
      </w:r>
      <w:r w:rsidRPr="00133404">
        <w:rPr>
          <w:b/>
          <w:i/>
          <w:sz w:val="24"/>
          <w:szCs w:val="24"/>
        </w:rPr>
        <w:t>Цель программы -</w:t>
      </w:r>
      <w:r w:rsidRPr="00133404">
        <w:rPr>
          <w:sz w:val="24"/>
          <w:szCs w:val="24"/>
        </w:rPr>
        <w:t>создание условий для успешной адаптации дошкольников в начальной школе.</w:t>
      </w:r>
    </w:p>
    <w:p w:rsidR="00246887" w:rsidRPr="007C30FF" w:rsidRDefault="00246887" w:rsidP="00246887">
      <w:pPr>
        <w:ind w:firstLine="851"/>
        <w:jc w:val="both"/>
        <w:rPr>
          <w:b/>
          <w:i/>
          <w:sz w:val="24"/>
          <w:szCs w:val="24"/>
        </w:rPr>
      </w:pPr>
      <w:r w:rsidRPr="00276A28">
        <w:rPr>
          <w:b/>
          <w:i/>
          <w:sz w:val="24"/>
          <w:szCs w:val="24"/>
        </w:rPr>
        <w:t>Задачи</w:t>
      </w:r>
      <w:r w:rsidRPr="00C9593B">
        <w:rPr>
          <w:b/>
          <w:i/>
          <w:sz w:val="24"/>
          <w:szCs w:val="24"/>
        </w:rPr>
        <w:t>:</w:t>
      </w:r>
    </w:p>
    <w:p w:rsidR="00246887" w:rsidRPr="00C9593B" w:rsidRDefault="00246887" w:rsidP="00246887">
      <w:pPr>
        <w:jc w:val="both"/>
        <w:rPr>
          <w:b/>
          <w:sz w:val="24"/>
          <w:szCs w:val="24"/>
        </w:rPr>
      </w:pPr>
      <w:r w:rsidRPr="00C9593B">
        <w:rPr>
          <w:b/>
          <w:sz w:val="24"/>
          <w:szCs w:val="24"/>
        </w:rPr>
        <w:t>Предметные:</w:t>
      </w:r>
    </w:p>
    <w:p w:rsidR="00246887" w:rsidRPr="00194E31" w:rsidRDefault="00246887" w:rsidP="00246887">
      <w:pPr>
        <w:pStyle w:val="ae"/>
        <w:numPr>
          <w:ilvl w:val="0"/>
          <w:numId w:val="14"/>
        </w:numPr>
        <w:spacing w:after="0" w:line="240" w:lineRule="auto"/>
        <w:jc w:val="both"/>
        <w:rPr>
          <w:rFonts w:ascii="Times New Roman" w:hAnsi="Times New Roman"/>
          <w:sz w:val="24"/>
          <w:szCs w:val="24"/>
        </w:rPr>
      </w:pPr>
      <w:r w:rsidRPr="00194E31">
        <w:rPr>
          <w:rFonts w:ascii="Times New Roman" w:hAnsi="Times New Roman"/>
          <w:sz w:val="24"/>
          <w:szCs w:val="24"/>
        </w:rPr>
        <w:t>приобрести начальные математические знания и умения;</w:t>
      </w:r>
    </w:p>
    <w:p w:rsidR="00246887" w:rsidRPr="00194E31" w:rsidRDefault="00246887" w:rsidP="00246887">
      <w:pPr>
        <w:pStyle w:val="ae"/>
        <w:numPr>
          <w:ilvl w:val="0"/>
          <w:numId w:val="14"/>
        </w:numPr>
        <w:spacing w:after="0" w:line="240" w:lineRule="auto"/>
        <w:jc w:val="both"/>
        <w:rPr>
          <w:rFonts w:ascii="Times New Roman" w:hAnsi="Times New Roman"/>
          <w:sz w:val="24"/>
          <w:szCs w:val="24"/>
        </w:rPr>
      </w:pPr>
      <w:r w:rsidRPr="00194E31">
        <w:rPr>
          <w:rFonts w:ascii="Times New Roman" w:hAnsi="Times New Roman"/>
          <w:sz w:val="24"/>
          <w:szCs w:val="24"/>
        </w:rPr>
        <w:t>приобрести знания и умения в области коммуникации;</w:t>
      </w:r>
    </w:p>
    <w:p w:rsidR="00246887" w:rsidRPr="00194E31" w:rsidRDefault="00246887" w:rsidP="00246887">
      <w:pPr>
        <w:pStyle w:val="ae"/>
        <w:numPr>
          <w:ilvl w:val="0"/>
          <w:numId w:val="14"/>
        </w:numPr>
        <w:spacing w:after="0" w:line="240" w:lineRule="auto"/>
        <w:jc w:val="both"/>
        <w:rPr>
          <w:rFonts w:ascii="Times New Roman" w:hAnsi="Times New Roman"/>
          <w:sz w:val="24"/>
          <w:szCs w:val="24"/>
        </w:rPr>
      </w:pPr>
      <w:r w:rsidRPr="00194E31">
        <w:rPr>
          <w:rFonts w:ascii="Times New Roman" w:hAnsi="Times New Roman"/>
          <w:sz w:val="24"/>
          <w:szCs w:val="24"/>
        </w:rPr>
        <w:lastRenderedPageBreak/>
        <w:t>приобрести знания и умения в области художественного творчества;</w:t>
      </w:r>
    </w:p>
    <w:p w:rsidR="00246887" w:rsidRPr="00194E31" w:rsidRDefault="00246887" w:rsidP="00246887">
      <w:pPr>
        <w:pStyle w:val="ae"/>
        <w:numPr>
          <w:ilvl w:val="0"/>
          <w:numId w:val="14"/>
        </w:numPr>
        <w:spacing w:after="0" w:line="240" w:lineRule="auto"/>
        <w:jc w:val="both"/>
        <w:rPr>
          <w:rFonts w:ascii="Times New Roman" w:hAnsi="Times New Roman"/>
          <w:sz w:val="24"/>
          <w:szCs w:val="24"/>
        </w:rPr>
      </w:pPr>
      <w:r w:rsidRPr="00194E31">
        <w:rPr>
          <w:rFonts w:ascii="Times New Roman" w:hAnsi="Times New Roman"/>
          <w:sz w:val="24"/>
          <w:szCs w:val="24"/>
        </w:rPr>
        <w:t>сформировать интерес к образовательным областям: «Коммуникация», «Познание», «Художественное творчество».</w:t>
      </w:r>
    </w:p>
    <w:p w:rsidR="00246887" w:rsidRPr="00194E31" w:rsidRDefault="00246887" w:rsidP="00246887">
      <w:pPr>
        <w:jc w:val="both"/>
        <w:rPr>
          <w:sz w:val="24"/>
          <w:szCs w:val="24"/>
        </w:rPr>
      </w:pPr>
    </w:p>
    <w:p w:rsidR="00246887" w:rsidRPr="00C9593B" w:rsidRDefault="00246887" w:rsidP="00246887">
      <w:pPr>
        <w:jc w:val="both"/>
        <w:rPr>
          <w:b/>
          <w:sz w:val="24"/>
          <w:szCs w:val="24"/>
        </w:rPr>
      </w:pPr>
      <w:r w:rsidRPr="00C9593B">
        <w:rPr>
          <w:b/>
          <w:sz w:val="24"/>
          <w:szCs w:val="24"/>
        </w:rPr>
        <w:t>Метапредметные:</w:t>
      </w:r>
    </w:p>
    <w:p w:rsidR="00246887" w:rsidRPr="00C9593B" w:rsidRDefault="00246887" w:rsidP="00246887">
      <w:pPr>
        <w:widowControl/>
        <w:numPr>
          <w:ilvl w:val="0"/>
          <w:numId w:val="7"/>
        </w:numPr>
        <w:jc w:val="both"/>
        <w:rPr>
          <w:sz w:val="24"/>
          <w:szCs w:val="24"/>
        </w:rPr>
      </w:pPr>
      <w:r w:rsidRPr="00C9593B">
        <w:rPr>
          <w:sz w:val="24"/>
          <w:szCs w:val="24"/>
        </w:rPr>
        <w:t xml:space="preserve">планировать свои действия, направленные на достижение конкретной цели; </w:t>
      </w:r>
    </w:p>
    <w:p w:rsidR="00246887" w:rsidRPr="00C9593B" w:rsidRDefault="00246887" w:rsidP="00246887">
      <w:pPr>
        <w:widowControl/>
        <w:numPr>
          <w:ilvl w:val="0"/>
          <w:numId w:val="7"/>
        </w:numPr>
        <w:jc w:val="both"/>
        <w:rPr>
          <w:sz w:val="24"/>
          <w:szCs w:val="24"/>
        </w:rPr>
      </w:pPr>
      <w:r w:rsidRPr="00C9593B">
        <w:rPr>
          <w:sz w:val="24"/>
          <w:szCs w:val="24"/>
        </w:rPr>
        <w:t xml:space="preserve">работать по правилу и по образцу; </w:t>
      </w:r>
    </w:p>
    <w:p w:rsidR="00246887" w:rsidRPr="00C9593B" w:rsidRDefault="00246887" w:rsidP="00246887">
      <w:pPr>
        <w:widowControl/>
        <w:numPr>
          <w:ilvl w:val="0"/>
          <w:numId w:val="7"/>
        </w:numPr>
        <w:jc w:val="both"/>
        <w:rPr>
          <w:sz w:val="24"/>
          <w:szCs w:val="24"/>
        </w:rPr>
      </w:pPr>
      <w:r w:rsidRPr="00C9593B">
        <w:rPr>
          <w:sz w:val="24"/>
          <w:szCs w:val="24"/>
        </w:rPr>
        <w:t xml:space="preserve">слушать взрослого и выполнять его инструкции; </w:t>
      </w:r>
    </w:p>
    <w:p w:rsidR="00246887" w:rsidRPr="00C9593B" w:rsidRDefault="00246887" w:rsidP="00246887">
      <w:pPr>
        <w:widowControl/>
        <w:numPr>
          <w:ilvl w:val="0"/>
          <w:numId w:val="7"/>
        </w:numPr>
        <w:jc w:val="both"/>
        <w:rPr>
          <w:sz w:val="24"/>
          <w:szCs w:val="24"/>
        </w:rPr>
      </w:pPr>
      <w:r w:rsidRPr="00C9593B">
        <w:rPr>
          <w:sz w:val="24"/>
          <w:szCs w:val="24"/>
        </w:rPr>
        <w:t>применять полученные знания и способы деятельности для решения новых задач.</w:t>
      </w:r>
    </w:p>
    <w:p w:rsidR="00246887" w:rsidRPr="00C9593B" w:rsidRDefault="00246887" w:rsidP="00246887">
      <w:pPr>
        <w:jc w:val="both"/>
        <w:rPr>
          <w:b/>
          <w:sz w:val="24"/>
          <w:szCs w:val="24"/>
        </w:rPr>
      </w:pPr>
    </w:p>
    <w:p w:rsidR="00246887" w:rsidRPr="00C9593B" w:rsidRDefault="00246887" w:rsidP="00246887">
      <w:pPr>
        <w:jc w:val="both"/>
        <w:rPr>
          <w:b/>
          <w:sz w:val="24"/>
          <w:szCs w:val="24"/>
        </w:rPr>
      </w:pPr>
      <w:r w:rsidRPr="00C9593B">
        <w:rPr>
          <w:b/>
          <w:sz w:val="24"/>
          <w:szCs w:val="24"/>
        </w:rPr>
        <w:t>Личностные:</w:t>
      </w:r>
    </w:p>
    <w:p w:rsidR="00246887" w:rsidRPr="00C9593B" w:rsidRDefault="00246887" w:rsidP="00246887">
      <w:pPr>
        <w:widowControl/>
        <w:numPr>
          <w:ilvl w:val="0"/>
          <w:numId w:val="8"/>
        </w:numPr>
        <w:jc w:val="both"/>
        <w:rPr>
          <w:b/>
          <w:sz w:val="24"/>
          <w:szCs w:val="24"/>
        </w:rPr>
      </w:pPr>
      <w:r w:rsidRPr="00C9593B">
        <w:rPr>
          <w:sz w:val="24"/>
          <w:szCs w:val="24"/>
        </w:rPr>
        <w:t>развитие этических чувств - стыда, вины, совести как регуляторов морального поведения</w:t>
      </w:r>
    </w:p>
    <w:p w:rsidR="00246887" w:rsidRPr="00C9593B" w:rsidRDefault="00246887" w:rsidP="00246887">
      <w:pPr>
        <w:pStyle w:val="ae"/>
        <w:numPr>
          <w:ilvl w:val="0"/>
          <w:numId w:val="8"/>
        </w:numPr>
        <w:spacing w:after="0" w:line="240" w:lineRule="auto"/>
        <w:jc w:val="both"/>
        <w:rPr>
          <w:rFonts w:ascii="Times New Roman" w:hAnsi="Times New Roman"/>
          <w:sz w:val="24"/>
          <w:szCs w:val="24"/>
        </w:rPr>
      </w:pPr>
      <w:r w:rsidRPr="00C9593B">
        <w:rPr>
          <w:rFonts w:ascii="Times New Roman" w:hAnsi="Times New Roman"/>
          <w:sz w:val="24"/>
          <w:szCs w:val="24"/>
        </w:rPr>
        <w:t>развивать личностные качества: волю, самостоятельность, аккуратность, ответственность и др.;</w:t>
      </w:r>
    </w:p>
    <w:p w:rsidR="00246887" w:rsidRPr="00C9593B" w:rsidRDefault="00246887" w:rsidP="00246887">
      <w:pPr>
        <w:pStyle w:val="ae"/>
        <w:numPr>
          <w:ilvl w:val="0"/>
          <w:numId w:val="8"/>
        </w:numPr>
        <w:spacing w:after="0" w:line="240" w:lineRule="auto"/>
        <w:jc w:val="both"/>
        <w:rPr>
          <w:rFonts w:ascii="Times New Roman" w:hAnsi="Times New Roman"/>
          <w:sz w:val="24"/>
          <w:szCs w:val="24"/>
        </w:rPr>
      </w:pPr>
      <w:r w:rsidRPr="00C9593B">
        <w:rPr>
          <w:rFonts w:ascii="Times New Roman" w:hAnsi="Times New Roman"/>
          <w:sz w:val="24"/>
          <w:szCs w:val="24"/>
        </w:rPr>
        <w:t>воспитывать дружеские взаимоотношения между детьми, навыки сообща трудиться;</w:t>
      </w:r>
    </w:p>
    <w:p w:rsidR="00246887" w:rsidRPr="00B13F88" w:rsidRDefault="00246887" w:rsidP="00246887">
      <w:pPr>
        <w:pStyle w:val="ae"/>
        <w:numPr>
          <w:ilvl w:val="0"/>
          <w:numId w:val="8"/>
        </w:numPr>
        <w:spacing w:after="0" w:line="240" w:lineRule="auto"/>
        <w:jc w:val="both"/>
        <w:rPr>
          <w:rFonts w:ascii="Times New Roman" w:hAnsi="Times New Roman"/>
          <w:sz w:val="28"/>
          <w:szCs w:val="28"/>
        </w:rPr>
      </w:pPr>
      <w:r w:rsidRPr="00C9593B">
        <w:rPr>
          <w:rFonts w:ascii="Times New Roman" w:hAnsi="Times New Roman"/>
          <w:sz w:val="24"/>
          <w:szCs w:val="24"/>
        </w:rPr>
        <w:t>воспитывать ценностное отношение к собственному труду, труду других людей и его результатам</w:t>
      </w:r>
    </w:p>
    <w:p w:rsidR="00246887" w:rsidRDefault="00246887" w:rsidP="00246887">
      <w:pPr>
        <w:ind w:firstLine="851"/>
        <w:jc w:val="both"/>
        <w:rPr>
          <w:sz w:val="28"/>
          <w:szCs w:val="28"/>
        </w:rPr>
      </w:pPr>
    </w:p>
    <w:p w:rsidR="00246887" w:rsidRPr="007C30FF" w:rsidRDefault="00246887" w:rsidP="00246887">
      <w:pPr>
        <w:tabs>
          <w:tab w:val="left" w:pos="1134"/>
        </w:tabs>
        <w:jc w:val="both"/>
        <w:rPr>
          <w:sz w:val="24"/>
          <w:szCs w:val="24"/>
        </w:rPr>
      </w:pPr>
    </w:p>
    <w:p w:rsidR="00246887" w:rsidRPr="007C30FF" w:rsidRDefault="00246887" w:rsidP="00246887">
      <w:pPr>
        <w:jc w:val="both"/>
        <w:rPr>
          <w:sz w:val="24"/>
          <w:szCs w:val="24"/>
        </w:rPr>
      </w:pPr>
      <w:r w:rsidRPr="00246887">
        <w:rPr>
          <w:b/>
          <w:sz w:val="24"/>
          <w:szCs w:val="24"/>
        </w:rPr>
        <w:t>Наполняемость групп</w:t>
      </w:r>
      <w:r w:rsidRPr="007C30FF">
        <w:rPr>
          <w:sz w:val="24"/>
          <w:szCs w:val="24"/>
        </w:rPr>
        <w:t xml:space="preserve"> – 10 человек. </w:t>
      </w:r>
    </w:p>
    <w:p w:rsidR="00246887" w:rsidRDefault="00246887" w:rsidP="00246887">
      <w:pPr>
        <w:ind w:firstLine="851"/>
        <w:jc w:val="both"/>
        <w:rPr>
          <w:b/>
          <w:i/>
          <w:sz w:val="24"/>
          <w:szCs w:val="24"/>
        </w:rPr>
      </w:pPr>
    </w:p>
    <w:p w:rsidR="00246887" w:rsidRPr="007C30FF" w:rsidRDefault="00246887" w:rsidP="00246887">
      <w:pPr>
        <w:jc w:val="both"/>
        <w:rPr>
          <w:bCs/>
          <w:sz w:val="24"/>
          <w:szCs w:val="24"/>
        </w:rPr>
      </w:pPr>
      <w:r>
        <w:rPr>
          <w:b/>
          <w:i/>
          <w:sz w:val="24"/>
          <w:szCs w:val="24"/>
        </w:rPr>
        <w:t>Периодичность занятий: З</w:t>
      </w:r>
      <w:r w:rsidRPr="007C30FF">
        <w:rPr>
          <w:bCs/>
          <w:sz w:val="24"/>
          <w:szCs w:val="24"/>
        </w:rPr>
        <w:t>анятия проводятся 2 раза в неделю по 3 академических часа.</w:t>
      </w:r>
    </w:p>
    <w:p w:rsidR="00246887" w:rsidRDefault="00246887" w:rsidP="00246887">
      <w:pPr>
        <w:ind w:firstLine="851"/>
        <w:jc w:val="both"/>
        <w:rPr>
          <w:bCs/>
          <w:sz w:val="24"/>
          <w:szCs w:val="24"/>
        </w:rPr>
      </w:pPr>
      <w:r w:rsidRPr="007C30FF">
        <w:rPr>
          <w:bCs/>
          <w:sz w:val="24"/>
          <w:szCs w:val="24"/>
        </w:rPr>
        <w:t xml:space="preserve">Академический час равен </w:t>
      </w:r>
      <w:r>
        <w:rPr>
          <w:bCs/>
          <w:sz w:val="24"/>
          <w:szCs w:val="24"/>
        </w:rPr>
        <w:t>25</w:t>
      </w:r>
      <w:r w:rsidRPr="007C30FF">
        <w:rPr>
          <w:bCs/>
          <w:sz w:val="24"/>
          <w:szCs w:val="24"/>
        </w:rPr>
        <w:t xml:space="preserve"> минутам</w:t>
      </w:r>
      <w:r>
        <w:rPr>
          <w:bCs/>
          <w:sz w:val="24"/>
          <w:szCs w:val="24"/>
        </w:rPr>
        <w:t xml:space="preserve"> (астрономического часа)</w:t>
      </w:r>
      <w:r w:rsidRPr="007C30FF">
        <w:rPr>
          <w:bCs/>
          <w:sz w:val="24"/>
          <w:szCs w:val="24"/>
        </w:rPr>
        <w:t>, перемена</w:t>
      </w:r>
      <w:r>
        <w:rPr>
          <w:bCs/>
          <w:sz w:val="24"/>
          <w:szCs w:val="24"/>
        </w:rPr>
        <w:t xml:space="preserve">  (динамическая пауза)</w:t>
      </w:r>
      <w:r w:rsidRPr="007C30FF">
        <w:rPr>
          <w:bCs/>
          <w:sz w:val="24"/>
          <w:szCs w:val="24"/>
        </w:rPr>
        <w:t xml:space="preserve"> 10 минут.</w:t>
      </w:r>
    </w:p>
    <w:p w:rsidR="00246887" w:rsidRDefault="00246887" w:rsidP="00246887">
      <w:pPr>
        <w:jc w:val="both"/>
        <w:rPr>
          <w:b/>
          <w:i/>
          <w:sz w:val="24"/>
          <w:szCs w:val="24"/>
        </w:rPr>
      </w:pPr>
    </w:p>
    <w:sectPr w:rsidR="00246887" w:rsidSect="00B13F88">
      <w:pgSz w:w="11906" w:h="16838"/>
      <w:pgMar w:top="1134" w:right="849" w:bottom="1134"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Calibri"/>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A3747"/>
    <w:multiLevelType w:val="hybridMultilevel"/>
    <w:tmpl w:val="78E0C6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3B6023"/>
    <w:multiLevelType w:val="multilevel"/>
    <w:tmpl w:val="F6CEEE6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9702D5B"/>
    <w:multiLevelType w:val="hybridMultilevel"/>
    <w:tmpl w:val="CA9EC00E"/>
    <w:lvl w:ilvl="0" w:tplc="2FF2CB62">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2839E6"/>
    <w:multiLevelType w:val="multilevel"/>
    <w:tmpl w:val="DD3494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E33664F"/>
    <w:multiLevelType w:val="multilevel"/>
    <w:tmpl w:val="3DC659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4105DC1"/>
    <w:multiLevelType w:val="hybridMultilevel"/>
    <w:tmpl w:val="BB88C4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4BC2740"/>
    <w:multiLevelType w:val="multilevel"/>
    <w:tmpl w:val="05C4B3F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7FF5423"/>
    <w:multiLevelType w:val="hybridMultilevel"/>
    <w:tmpl w:val="0922BCE8"/>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801199C"/>
    <w:multiLevelType w:val="hybridMultilevel"/>
    <w:tmpl w:val="4BE036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B250BB8"/>
    <w:multiLevelType w:val="hybridMultilevel"/>
    <w:tmpl w:val="77489452"/>
    <w:lvl w:ilvl="0" w:tplc="0F86E602">
      <w:numFmt w:val="bullet"/>
      <w:lvlText w:val="•"/>
      <w:lvlJc w:val="left"/>
      <w:pPr>
        <w:ind w:left="1571" w:hanging="360"/>
      </w:pPr>
      <w:rPr>
        <w:rFonts w:ascii="Times New Roman" w:hAnsi="Times New Roman" w:cs="Times New Roman"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nsid w:val="21236313"/>
    <w:multiLevelType w:val="hybridMultilevel"/>
    <w:tmpl w:val="315295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13E022A"/>
    <w:multiLevelType w:val="hybridMultilevel"/>
    <w:tmpl w:val="CA9EC00E"/>
    <w:lvl w:ilvl="0" w:tplc="2FF2CB62">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1F26890"/>
    <w:multiLevelType w:val="multilevel"/>
    <w:tmpl w:val="6844920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3800F12"/>
    <w:multiLevelType w:val="multilevel"/>
    <w:tmpl w:val="23800F1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262346F7"/>
    <w:multiLevelType w:val="hybridMultilevel"/>
    <w:tmpl w:val="74E26A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A605ECE"/>
    <w:multiLevelType w:val="hybridMultilevel"/>
    <w:tmpl w:val="CDEA1564"/>
    <w:lvl w:ilvl="0" w:tplc="479CA82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6">
    <w:nsid w:val="2BAB69CD"/>
    <w:multiLevelType w:val="hybridMultilevel"/>
    <w:tmpl w:val="0798B0C2"/>
    <w:lvl w:ilvl="0" w:tplc="DD8E553A">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7">
    <w:nsid w:val="2BD36F85"/>
    <w:multiLevelType w:val="hybridMultilevel"/>
    <w:tmpl w:val="81C288A4"/>
    <w:lvl w:ilvl="0" w:tplc="FECC9C6C">
      <w:start w:val="1"/>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8">
    <w:nsid w:val="35024428"/>
    <w:multiLevelType w:val="multilevel"/>
    <w:tmpl w:val="035644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52C0990"/>
    <w:multiLevelType w:val="hybridMultilevel"/>
    <w:tmpl w:val="0712BB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9384F68"/>
    <w:multiLevelType w:val="hybridMultilevel"/>
    <w:tmpl w:val="AA786DDE"/>
    <w:lvl w:ilvl="0" w:tplc="FF748A7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1">
    <w:nsid w:val="3B6D02E7"/>
    <w:multiLevelType w:val="multilevel"/>
    <w:tmpl w:val="18F8339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DCA2EFD"/>
    <w:multiLevelType w:val="multilevel"/>
    <w:tmpl w:val="A0D4625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EAA32B4"/>
    <w:multiLevelType w:val="hybridMultilevel"/>
    <w:tmpl w:val="CA9EC00E"/>
    <w:lvl w:ilvl="0" w:tplc="2FF2CB62">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0E84D14"/>
    <w:multiLevelType w:val="hybridMultilevel"/>
    <w:tmpl w:val="7D6ADF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4996977"/>
    <w:multiLevelType w:val="hybridMultilevel"/>
    <w:tmpl w:val="7B026F94"/>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6">
    <w:nsid w:val="44A65A42"/>
    <w:multiLevelType w:val="multilevel"/>
    <w:tmpl w:val="D7A2E3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AF270FE"/>
    <w:multiLevelType w:val="hybridMultilevel"/>
    <w:tmpl w:val="75E2C5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BB64C03"/>
    <w:multiLevelType w:val="multilevel"/>
    <w:tmpl w:val="9DDA2E4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E3F0968"/>
    <w:multiLevelType w:val="hybridMultilevel"/>
    <w:tmpl w:val="954A9EC4"/>
    <w:lvl w:ilvl="0" w:tplc="9022EAC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0">
    <w:nsid w:val="51880389"/>
    <w:multiLevelType w:val="hybridMultilevel"/>
    <w:tmpl w:val="4BC2BF12"/>
    <w:lvl w:ilvl="0" w:tplc="36502D3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1">
    <w:nsid w:val="51992DD9"/>
    <w:multiLevelType w:val="multilevel"/>
    <w:tmpl w:val="51D4CA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2467BE0"/>
    <w:multiLevelType w:val="multilevel"/>
    <w:tmpl w:val="20BC56A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42B474A"/>
    <w:multiLevelType w:val="hybridMultilevel"/>
    <w:tmpl w:val="60D68BF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A830F76"/>
    <w:multiLevelType w:val="hybridMultilevel"/>
    <w:tmpl w:val="408A41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D22196E"/>
    <w:multiLevelType w:val="multilevel"/>
    <w:tmpl w:val="B09856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EBF0E8F"/>
    <w:multiLevelType w:val="multilevel"/>
    <w:tmpl w:val="5F047C3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1DD3658"/>
    <w:multiLevelType w:val="multilevel"/>
    <w:tmpl w:val="2556B6D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2D72D26"/>
    <w:multiLevelType w:val="multilevel"/>
    <w:tmpl w:val="7EB8EBC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40E4479"/>
    <w:multiLevelType w:val="multilevel"/>
    <w:tmpl w:val="48F2E1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579046F"/>
    <w:multiLevelType w:val="hybridMultilevel"/>
    <w:tmpl w:val="668C617E"/>
    <w:lvl w:ilvl="0" w:tplc="0F86E602">
      <w:numFmt w:val="bullet"/>
      <w:lvlText w:val="•"/>
      <w:lvlJc w:val="left"/>
      <w:pPr>
        <w:ind w:left="1571" w:hanging="360"/>
      </w:pPr>
      <w:rPr>
        <w:rFonts w:ascii="Times New Roman" w:hAnsi="Times New Roman" w:cs="Times New Roman"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1">
    <w:nsid w:val="777F0E8B"/>
    <w:multiLevelType w:val="multilevel"/>
    <w:tmpl w:val="415E132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C772577"/>
    <w:multiLevelType w:val="hybridMultilevel"/>
    <w:tmpl w:val="16FC0684"/>
    <w:lvl w:ilvl="0" w:tplc="C10A4194">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3">
    <w:nsid w:val="7CB330BF"/>
    <w:multiLevelType w:val="hybridMultilevel"/>
    <w:tmpl w:val="3D7E9DDC"/>
    <w:lvl w:ilvl="0" w:tplc="81D66424">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FF520AB"/>
    <w:multiLevelType w:val="hybridMultilevel"/>
    <w:tmpl w:val="EA50C1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0"/>
  </w:num>
  <w:num w:numId="2">
    <w:abstractNumId w:val="9"/>
  </w:num>
  <w:num w:numId="3">
    <w:abstractNumId w:val="10"/>
  </w:num>
  <w:num w:numId="4">
    <w:abstractNumId w:val="13"/>
  </w:num>
  <w:num w:numId="5">
    <w:abstractNumId w:val="8"/>
  </w:num>
  <w:num w:numId="6">
    <w:abstractNumId w:val="44"/>
  </w:num>
  <w:num w:numId="7">
    <w:abstractNumId w:val="14"/>
  </w:num>
  <w:num w:numId="8">
    <w:abstractNumId w:val="0"/>
  </w:num>
  <w:num w:numId="9">
    <w:abstractNumId w:val="27"/>
  </w:num>
  <w:num w:numId="10">
    <w:abstractNumId w:val="43"/>
  </w:num>
  <w:num w:numId="11">
    <w:abstractNumId w:val="33"/>
  </w:num>
  <w:num w:numId="12">
    <w:abstractNumId w:val="25"/>
  </w:num>
  <w:num w:numId="13">
    <w:abstractNumId w:val="7"/>
  </w:num>
  <w:num w:numId="14">
    <w:abstractNumId w:val="5"/>
  </w:num>
  <w:num w:numId="15">
    <w:abstractNumId w:val="4"/>
  </w:num>
  <w:num w:numId="16">
    <w:abstractNumId w:val="12"/>
  </w:num>
  <w:num w:numId="17">
    <w:abstractNumId w:val="39"/>
  </w:num>
  <w:num w:numId="18">
    <w:abstractNumId w:val="6"/>
  </w:num>
  <w:num w:numId="19">
    <w:abstractNumId w:val="37"/>
  </w:num>
  <w:num w:numId="20">
    <w:abstractNumId w:val="35"/>
  </w:num>
  <w:num w:numId="21">
    <w:abstractNumId w:val="1"/>
  </w:num>
  <w:num w:numId="22">
    <w:abstractNumId w:val="18"/>
  </w:num>
  <w:num w:numId="23">
    <w:abstractNumId w:val="26"/>
  </w:num>
  <w:num w:numId="24">
    <w:abstractNumId w:val="22"/>
  </w:num>
  <w:num w:numId="25">
    <w:abstractNumId w:val="36"/>
  </w:num>
  <w:num w:numId="26">
    <w:abstractNumId w:val="38"/>
  </w:num>
  <w:num w:numId="27">
    <w:abstractNumId w:val="28"/>
  </w:num>
  <w:num w:numId="28">
    <w:abstractNumId w:val="21"/>
  </w:num>
  <w:num w:numId="29">
    <w:abstractNumId w:val="32"/>
  </w:num>
  <w:num w:numId="30">
    <w:abstractNumId w:val="41"/>
  </w:num>
  <w:num w:numId="31">
    <w:abstractNumId w:val="3"/>
  </w:num>
  <w:num w:numId="32">
    <w:abstractNumId w:val="31"/>
  </w:num>
  <w:num w:numId="33">
    <w:abstractNumId w:val="16"/>
  </w:num>
  <w:num w:numId="34">
    <w:abstractNumId w:val="11"/>
  </w:num>
  <w:num w:numId="35">
    <w:abstractNumId w:val="23"/>
  </w:num>
  <w:num w:numId="36">
    <w:abstractNumId w:val="2"/>
  </w:num>
  <w:num w:numId="37">
    <w:abstractNumId w:val="15"/>
  </w:num>
  <w:num w:numId="38">
    <w:abstractNumId w:val="17"/>
  </w:num>
  <w:num w:numId="39">
    <w:abstractNumId w:val="29"/>
  </w:num>
  <w:num w:numId="40">
    <w:abstractNumId w:val="19"/>
  </w:num>
  <w:num w:numId="41">
    <w:abstractNumId w:val="42"/>
  </w:num>
  <w:num w:numId="42">
    <w:abstractNumId w:val="20"/>
  </w:num>
  <w:num w:numId="43">
    <w:abstractNumId w:val="24"/>
  </w:num>
  <w:num w:numId="44">
    <w:abstractNumId w:val="30"/>
  </w:num>
  <w:num w:numId="45">
    <w:abstractNumId w:val="3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06527D"/>
    <w:rsid w:val="00041AAC"/>
    <w:rsid w:val="00050B66"/>
    <w:rsid w:val="0006527D"/>
    <w:rsid w:val="00092536"/>
    <w:rsid w:val="000A3876"/>
    <w:rsid w:val="00133404"/>
    <w:rsid w:val="00194E31"/>
    <w:rsid w:val="001B3DC8"/>
    <w:rsid w:val="00246887"/>
    <w:rsid w:val="002649EE"/>
    <w:rsid w:val="00271373"/>
    <w:rsid w:val="00276A28"/>
    <w:rsid w:val="002B53A8"/>
    <w:rsid w:val="002D6325"/>
    <w:rsid w:val="003D657C"/>
    <w:rsid w:val="0046597D"/>
    <w:rsid w:val="004749F4"/>
    <w:rsid w:val="004B282E"/>
    <w:rsid w:val="005123A0"/>
    <w:rsid w:val="00534998"/>
    <w:rsid w:val="0054466B"/>
    <w:rsid w:val="00544FFE"/>
    <w:rsid w:val="00550AEC"/>
    <w:rsid w:val="00567826"/>
    <w:rsid w:val="0058768C"/>
    <w:rsid w:val="006672A7"/>
    <w:rsid w:val="006952C6"/>
    <w:rsid w:val="006A2CDB"/>
    <w:rsid w:val="006B45B6"/>
    <w:rsid w:val="006D337B"/>
    <w:rsid w:val="006E2E72"/>
    <w:rsid w:val="00742339"/>
    <w:rsid w:val="0081040E"/>
    <w:rsid w:val="00863A7D"/>
    <w:rsid w:val="00883D38"/>
    <w:rsid w:val="00896C6D"/>
    <w:rsid w:val="008E7692"/>
    <w:rsid w:val="008F5CD9"/>
    <w:rsid w:val="00913655"/>
    <w:rsid w:val="00927F2C"/>
    <w:rsid w:val="00995357"/>
    <w:rsid w:val="009A40F9"/>
    <w:rsid w:val="009B17AD"/>
    <w:rsid w:val="009E7DEA"/>
    <w:rsid w:val="009F782A"/>
    <w:rsid w:val="00A15997"/>
    <w:rsid w:val="00A3591C"/>
    <w:rsid w:val="00A374D4"/>
    <w:rsid w:val="00AC2BE9"/>
    <w:rsid w:val="00B02AA4"/>
    <w:rsid w:val="00B11B27"/>
    <w:rsid w:val="00B13F88"/>
    <w:rsid w:val="00B16BEF"/>
    <w:rsid w:val="00B5689B"/>
    <w:rsid w:val="00B66081"/>
    <w:rsid w:val="00B81327"/>
    <w:rsid w:val="00B852FF"/>
    <w:rsid w:val="00B9068D"/>
    <w:rsid w:val="00BC0E90"/>
    <w:rsid w:val="00BD2A43"/>
    <w:rsid w:val="00C119C9"/>
    <w:rsid w:val="00C41222"/>
    <w:rsid w:val="00C70D1D"/>
    <w:rsid w:val="00C84983"/>
    <w:rsid w:val="00C9593B"/>
    <w:rsid w:val="00D37376"/>
    <w:rsid w:val="00D503E3"/>
    <w:rsid w:val="00D97DF4"/>
    <w:rsid w:val="00DA574D"/>
    <w:rsid w:val="00EE6684"/>
    <w:rsid w:val="00F16D9D"/>
    <w:rsid w:val="00FA5D79"/>
    <w:rsid w:val="00FF5DF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9EE"/>
    <w:pPr>
      <w:widowControl w:val="0"/>
      <w:spacing w:after="0" w:line="240" w:lineRule="auto"/>
    </w:pPr>
    <w:rPr>
      <w:rFonts w:ascii="Times New Roman" w:eastAsia="Times New Roman" w:hAnsi="Times New Roman" w:cs="Times New Roman"/>
      <w:noProof/>
      <w:color w:val="000000"/>
      <w:sz w:val="20"/>
      <w:szCs w:val="20"/>
      <w:lang w:eastAsia="ru-RU"/>
    </w:rPr>
  </w:style>
  <w:style w:type="paragraph" w:styleId="1">
    <w:name w:val="heading 1"/>
    <w:basedOn w:val="a"/>
    <w:next w:val="a"/>
    <w:link w:val="10"/>
    <w:uiPriority w:val="9"/>
    <w:qFormat/>
    <w:rsid w:val="002649EE"/>
    <w:pPr>
      <w:keepNext/>
      <w:keepLines/>
      <w:widowControl/>
      <w:spacing w:before="480" w:line="276" w:lineRule="auto"/>
      <w:outlineLvl w:val="0"/>
    </w:pPr>
    <w:rPr>
      <w:rFonts w:ascii="Cambria" w:hAnsi="Cambria"/>
      <w:b/>
      <w:bCs/>
      <w:noProof w:val="0"/>
      <w:color w:val="365F91"/>
      <w:sz w:val="28"/>
      <w:szCs w:val="28"/>
      <w:lang w:eastAsia="en-US"/>
    </w:rPr>
  </w:style>
  <w:style w:type="paragraph" w:styleId="2">
    <w:name w:val="heading 2"/>
    <w:basedOn w:val="a"/>
    <w:link w:val="20"/>
    <w:uiPriority w:val="9"/>
    <w:qFormat/>
    <w:rsid w:val="002649EE"/>
    <w:pPr>
      <w:widowControl/>
      <w:spacing w:before="100" w:beforeAutospacing="1" w:after="100" w:afterAutospacing="1"/>
      <w:outlineLvl w:val="1"/>
    </w:pPr>
    <w:rPr>
      <w:b/>
      <w:bCs/>
      <w:noProof w:val="0"/>
      <w:color w:val="auto"/>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649EE"/>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rsid w:val="002649EE"/>
    <w:rPr>
      <w:rFonts w:ascii="Times New Roman" w:eastAsia="Times New Roman" w:hAnsi="Times New Roman" w:cs="Times New Roman"/>
      <w:b/>
      <w:bCs/>
      <w:sz w:val="36"/>
      <w:szCs w:val="36"/>
      <w:lang w:eastAsia="ru-RU"/>
    </w:rPr>
  </w:style>
  <w:style w:type="paragraph" w:styleId="a3">
    <w:name w:val="Balloon Text"/>
    <w:basedOn w:val="a"/>
    <w:link w:val="a4"/>
    <w:uiPriority w:val="99"/>
    <w:semiHidden/>
    <w:rsid w:val="002649EE"/>
    <w:rPr>
      <w:rFonts w:ascii="Tahoma" w:hAnsi="Tahoma" w:cs="Tahoma"/>
      <w:sz w:val="16"/>
      <w:szCs w:val="16"/>
    </w:rPr>
  </w:style>
  <w:style w:type="character" w:customStyle="1" w:styleId="a4">
    <w:name w:val="Текст выноски Знак"/>
    <w:basedOn w:val="a0"/>
    <w:link w:val="a3"/>
    <w:uiPriority w:val="99"/>
    <w:semiHidden/>
    <w:rsid w:val="002649EE"/>
    <w:rPr>
      <w:rFonts w:ascii="Tahoma" w:eastAsia="Times New Roman" w:hAnsi="Tahoma" w:cs="Tahoma"/>
      <w:noProof/>
      <w:color w:val="000000"/>
      <w:sz w:val="16"/>
      <w:szCs w:val="16"/>
      <w:lang w:eastAsia="ru-RU"/>
    </w:rPr>
  </w:style>
  <w:style w:type="paragraph" w:styleId="a5">
    <w:name w:val="footer"/>
    <w:basedOn w:val="a"/>
    <w:link w:val="a6"/>
    <w:uiPriority w:val="99"/>
    <w:rsid w:val="002649EE"/>
    <w:pPr>
      <w:tabs>
        <w:tab w:val="center" w:pos="4677"/>
        <w:tab w:val="right" w:pos="9355"/>
      </w:tabs>
    </w:pPr>
  </w:style>
  <w:style w:type="character" w:customStyle="1" w:styleId="a6">
    <w:name w:val="Нижний колонтитул Знак"/>
    <w:basedOn w:val="a0"/>
    <w:link w:val="a5"/>
    <w:uiPriority w:val="99"/>
    <w:rsid w:val="002649EE"/>
    <w:rPr>
      <w:rFonts w:ascii="Times New Roman" w:eastAsia="Times New Roman" w:hAnsi="Times New Roman" w:cs="Times New Roman"/>
      <w:noProof/>
      <w:color w:val="000000"/>
      <w:sz w:val="20"/>
      <w:szCs w:val="20"/>
      <w:lang w:eastAsia="ru-RU"/>
    </w:rPr>
  </w:style>
  <w:style w:type="character" w:styleId="a7">
    <w:name w:val="page number"/>
    <w:basedOn w:val="a0"/>
    <w:rsid w:val="002649EE"/>
    <w:rPr>
      <w:rFonts w:ascii="Times New Roman" w:hAnsi="Times New Roman" w:hint="default"/>
      <w:strike w:val="0"/>
      <w:noProof/>
      <w:color w:val="000000"/>
      <w:spacing w:val="0"/>
      <w:sz w:val="20"/>
    </w:rPr>
  </w:style>
  <w:style w:type="table" w:styleId="a8">
    <w:name w:val="Table Grid"/>
    <w:basedOn w:val="a1"/>
    <w:uiPriority w:val="59"/>
    <w:rsid w:val="002649EE"/>
    <w:pPr>
      <w:widowControl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Plain Text"/>
    <w:aliases w:val="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a"/>
    <w:unhideWhenUsed/>
    <w:rsid w:val="002649EE"/>
    <w:pPr>
      <w:widowControl/>
    </w:pPr>
    <w:rPr>
      <w:rFonts w:ascii="Consolas" w:eastAsia="Calibri" w:hAnsi="Consolas"/>
      <w:noProof w:val="0"/>
      <w:color w:val="auto"/>
      <w:sz w:val="21"/>
      <w:szCs w:val="21"/>
      <w:lang w:eastAsia="en-US"/>
    </w:rPr>
  </w:style>
  <w:style w:type="character" w:customStyle="1" w:styleId="aa">
    <w:name w:val="Текст Знак"/>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link w:val="a9"/>
    <w:rsid w:val="002649EE"/>
    <w:rPr>
      <w:rFonts w:ascii="Consolas" w:eastAsia="Calibri" w:hAnsi="Consolas" w:cs="Times New Roman"/>
      <w:sz w:val="21"/>
      <w:szCs w:val="21"/>
    </w:rPr>
  </w:style>
  <w:style w:type="paragraph" w:customStyle="1" w:styleId="ab">
    <w:name w:val="ЛЮБИМЫЙ"/>
    <w:basedOn w:val="a"/>
    <w:qFormat/>
    <w:rsid w:val="002649EE"/>
    <w:pPr>
      <w:widowControl/>
      <w:ind w:firstLine="709"/>
      <w:jc w:val="both"/>
    </w:pPr>
    <w:rPr>
      <w:rFonts w:eastAsia="Calibri"/>
      <w:noProof w:val="0"/>
      <w:color w:val="auto"/>
      <w:sz w:val="24"/>
      <w:szCs w:val="22"/>
      <w:lang w:eastAsia="en-US"/>
    </w:rPr>
  </w:style>
  <w:style w:type="paragraph" w:styleId="ac">
    <w:name w:val="Normal (Web)"/>
    <w:basedOn w:val="a"/>
    <w:uiPriority w:val="99"/>
    <w:unhideWhenUsed/>
    <w:rsid w:val="002649EE"/>
    <w:pPr>
      <w:widowControl/>
      <w:spacing w:before="100" w:beforeAutospacing="1" w:after="100" w:afterAutospacing="1"/>
    </w:pPr>
    <w:rPr>
      <w:noProof w:val="0"/>
      <w:color w:val="auto"/>
      <w:sz w:val="24"/>
      <w:szCs w:val="24"/>
    </w:rPr>
  </w:style>
  <w:style w:type="character" w:customStyle="1" w:styleId="apple-converted-space">
    <w:name w:val="apple-converted-space"/>
    <w:rsid w:val="002649EE"/>
  </w:style>
  <w:style w:type="character" w:styleId="ad">
    <w:name w:val="Hyperlink"/>
    <w:uiPriority w:val="99"/>
    <w:unhideWhenUsed/>
    <w:rsid w:val="002649EE"/>
    <w:rPr>
      <w:rFonts w:ascii="Times New Roman" w:hAnsi="Times New Roman" w:hint="default"/>
      <w:strike w:val="0"/>
      <w:noProof/>
      <w:color w:val="0000FF"/>
      <w:spacing w:val="0"/>
      <w:sz w:val="20"/>
      <w:u w:val="single"/>
    </w:rPr>
  </w:style>
  <w:style w:type="paragraph" w:customStyle="1" w:styleId="Style1">
    <w:name w:val="Style 1"/>
    <w:basedOn w:val="a"/>
    <w:rsid w:val="002649EE"/>
    <w:pPr>
      <w:ind w:firstLine="288"/>
      <w:jc w:val="both"/>
    </w:pPr>
  </w:style>
  <w:style w:type="paragraph" w:styleId="ae">
    <w:name w:val="List Paragraph"/>
    <w:basedOn w:val="a"/>
    <w:uiPriority w:val="34"/>
    <w:qFormat/>
    <w:rsid w:val="002649EE"/>
    <w:pPr>
      <w:widowControl/>
      <w:spacing w:after="200" w:line="276" w:lineRule="auto"/>
      <w:ind w:left="720"/>
      <w:contextualSpacing/>
    </w:pPr>
    <w:rPr>
      <w:rFonts w:ascii="Calibri" w:hAnsi="Calibri"/>
      <w:noProof w:val="0"/>
      <w:color w:val="auto"/>
      <w:sz w:val="22"/>
      <w:szCs w:val="22"/>
    </w:rPr>
  </w:style>
  <w:style w:type="character" w:styleId="af">
    <w:name w:val="Strong"/>
    <w:uiPriority w:val="22"/>
    <w:qFormat/>
    <w:rsid w:val="002649EE"/>
    <w:rPr>
      <w:b/>
      <w:bCs/>
    </w:rPr>
  </w:style>
  <w:style w:type="character" w:styleId="af0">
    <w:name w:val="Emphasis"/>
    <w:uiPriority w:val="20"/>
    <w:qFormat/>
    <w:rsid w:val="002649EE"/>
    <w:rPr>
      <w:i/>
      <w:iCs/>
    </w:rPr>
  </w:style>
  <w:style w:type="character" w:customStyle="1" w:styleId="nakltext">
    <w:name w:val="nakltext"/>
    <w:rsid w:val="002649EE"/>
  </w:style>
  <w:style w:type="numbering" w:customStyle="1" w:styleId="11">
    <w:name w:val="Нет списка1"/>
    <w:next w:val="a2"/>
    <w:uiPriority w:val="99"/>
    <w:semiHidden/>
    <w:unhideWhenUsed/>
    <w:rsid w:val="002649EE"/>
  </w:style>
  <w:style w:type="table" w:customStyle="1" w:styleId="12">
    <w:name w:val="Сетка таблицы1"/>
    <w:basedOn w:val="a1"/>
    <w:next w:val="a8"/>
    <w:uiPriority w:val="59"/>
    <w:rsid w:val="002649E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No Spacing"/>
    <w:uiPriority w:val="1"/>
    <w:qFormat/>
    <w:rsid w:val="002649EE"/>
    <w:pPr>
      <w:spacing w:after="0" w:line="240" w:lineRule="auto"/>
    </w:pPr>
    <w:rPr>
      <w:rFonts w:ascii="Calibri" w:eastAsia="Times New Roman" w:hAnsi="Calibri" w:cs="Times New Roman"/>
      <w:lang w:eastAsia="ru-RU"/>
    </w:rPr>
  </w:style>
  <w:style w:type="paragraph" w:styleId="af2">
    <w:name w:val="header"/>
    <w:basedOn w:val="a"/>
    <w:link w:val="af3"/>
    <w:uiPriority w:val="99"/>
    <w:unhideWhenUsed/>
    <w:rsid w:val="002649EE"/>
    <w:pPr>
      <w:tabs>
        <w:tab w:val="center" w:pos="4677"/>
        <w:tab w:val="right" w:pos="9355"/>
      </w:tabs>
    </w:pPr>
  </w:style>
  <w:style w:type="character" w:customStyle="1" w:styleId="af3">
    <w:name w:val="Верхний колонтитул Знак"/>
    <w:basedOn w:val="a0"/>
    <w:link w:val="af2"/>
    <w:uiPriority w:val="99"/>
    <w:rsid w:val="002649EE"/>
    <w:rPr>
      <w:rFonts w:ascii="Times New Roman" w:eastAsia="Times New Roman" w:hAnsi="Times New Roman" w:cs="Times New Roman"/>
      <w:noProof/>
      <w:color w:val="000000"/>
      <w:sz w:val="20"/>
      <w:szCs w:val="20"/>
      <w:lang w:eastAsia="ru-RU"/>
    </w:rPr>
  </w:style>
  <w:style w:type="table" w:customStyle="1" w:styleId="21">
    <w:name w:val="Сетка таблицы2"/>
    <w:basedOn w:val="a1"/>
    <w:next w:val="a8"/>
    <w:uiPriority w:val="59"/>
    <w:rsid w:val="002649E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8"/>
    <w:uiPriority w:val="59"/>
    <w:rsid w:val="002649E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8"/>
    <w:uiPriority w:val="59"/>
    <w:rsid w:val="002649E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8"/>
    <w:uiPriority w:val="59"/>
    <w:rsid w:val="002649E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8"/>
    <w:uiPriority w:val="59"/>
    <w:rsid w:val="002649E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8"/>
    <w:uiPriority w:val="59"/>
    <w:rsid w:val="002649E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8"/>
    <w:uiPriority w:val="59"/>
    <w:rsid w:val="002649E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8"/>
    <w:uiPriority w:val="59"/>
    <w:rsid w:val="002649EE"/>
    <w:pPr>
      <w:spacing w:after="0" w:line="240" w:lineRule="auto"/>
      <w:jc w:val="center"/>
    </w:pPr>
    <w:rPr>
      <w:rFonts w:ascii="Times New Roman" w:eastAsia="Calibri" w:hAnsi="Times New Roman" w:cs="Times New Roman"/>
      <w:b/>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8"/>
    <w:rsid w:val="002649EE"/>
    <w:pPr>
      <w:widowControl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semiHidden/>
    <w:unhideWhenUsed/>
    <w:rsid w:val="002649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noProof w:val="0"/>
      <w:color w:val="auto"/>
    </w:rPr>
  </w:style>
  <w:style w:type="character" w:customStyle="1" w:styleId="HTML0">
    <w:name w:val="Стандартный HTML Знак"/>
    <w:basedOn w:val="a0"/>
    <w:link w:val="HTML"/>
    <w:uiPriority w:val="99"/>
    <w:semiHidden/>
    <w:rsid w:val="002649EE"/>
    <w:rPr>
      <w:rFonts w:ascii="Courier New" w:eastAsia="Times New Roman" w:hAnsi="Courier New" w:cs="Courier New"/>
      <w:sz w:val="20"/>
      <w:szCs w:val="20"/>
      <w:lang w:eastAsia="ru-RU"/>
    </w:rPr>
  </w:style>
  <w:style w:type="paragraph" w:customStyle="1" w:styleId="13">
    <w:name w:val="Обычный1"/>
    <w:rsid w:val="002649EE"/>
    <w:pPr>
      <w:widowControl w:val="0"/>
      <w:spacing w:after="0" w:line="240" w:lineRule="auto"/>
    </w:pPr>
    <w:rPr>
      <w:rFonts w:ascii="Times New Roman" w:eastAsia="Times New Roman" w:hAnsi="Times New Roman" w:cs="Times New Roman"/>
      <w:snapToGrid w:val="0"/>
      <w:sz w:val="18"/>
      <w:szCs w:val="20"/>
      <w:lang w:eastAsia="ru-RU"/>
    </w:rPr>
  </w:style>
  <w:style w:type="paragraph" w:customStyle="1" w:styleId="FR4">
    <w:name w:val="FR4"/>
    <w:rsid w:val="002649EE"/>
    <w:pPr>
      <w:widowControl w:val="0"/>
      <w:spacing w:after="0" w:line="240" w:lineRule="auto"/>
    </w:pPr>
    <w:rPr>
      <w:rFonts w:ascii="Arial" w:eastAsia="Times New Roman" w:hAnsi="Arial" w:cs="Times New Roman"/>
      <w:snapToGrid w:val="0"/>
      <w:sz w:val="16"/>
      <w:szCs w:val="20"/>
      <w:lang w:eastAsia="ru-RU"/>
    </w:rPr>
  </w:style>
  <w:style w:type="paragraph" w:customStyle="1" w:styleId="titlebk">
    <w:name w:val="title_bk"/>
    <w:basedOn w:val="a"/>
    <w:rsid w:val="002649EE"/>
    <w:pPr>
      <w:widowControl/>
      <w:spacing w:before="100" w:beforeAutospacing="1" w:after="100" w:afterAutospacing="1"/>
    </w:pPr>
    <w:rPr>
      <w:noProof w:val="0"/>
      <w:color w:val="auto"/>
      <w:sz w:val="24"/>
      <w:szCs w:val="24"/>
    </w:rPr>
  </w:style>
  <w:style w:type="character" w:customStyle="1" w:styleId="anotat">
    <w:name w:val="anotat"/>
    <w:rsid w:val="002649EE"/>
  </w:style>
  <w:style w:type="character" w:customStyle="1" w:styleId="af4">
    <w:name w:val="Основной текст_"/>
    <w:link w:val="14"/>
    <w:rsid w:val="001B3DC8"/>
    <w:rPr>
      <w:sz w:val="27"/>
      <w:szCs w:val="27"/>
      <w:shd w:val="clear" w:color="auto" w:fill="FFFFFF"/>
    </w:rPr>
  </w:style>
  <w:style w:type="character" w:customStyle="1" w:styleId="af5">
    <w:name w:val="Основной текст + Полужирный"/>
    <w:rsid w:val="001B3DC8"/>
    <w:rPr>
      <w:rFonts w:ascii="Times New Roman" w:eastAsia="Times New Roman" w:hAnsi="Times New Roman" w:cs="Times New Roman"/>
      <w:b/>
      <w:bCs/>
      <w:i w:val="0"/>
      <w:iCs w:val="0"/>
      <w:smallCaps w:val="0"/>
      <w:strike w:val="0"/>
      <w:spacing w:val="0"/>
      <w:sz w:val="27"/>
      <w:szCs w:val="27"/>
    </w:rPr>
  </w:style>
  <w:style w:type="paragraph" w:customStyle="1" w:styleId="14">
    <w:name w:val="Основной текст1"/>
    <w:basedOn w:val="a"/>
    <w:link w:val="af4"/>
    <w:rsid w:val="001B3DC8"/>
    <w:pPr>
      <w:widowControl/>
      <w:shd w:val="clear" w:color="auto" w:fill="FFFFFF"/>
      <w:spacing w:line="322" w:lineRule="exact"/>
      <w:ind w:firstLine="700"/>
      <w:jc w:val="both"/>
    </w:pPr>
    <w:rPr>
      <w:rFonts w:asciiTheme="minorHAnsi" w:eastAsiaTheme="minorHAnsi" w:hAnsiTheme="minorHAnsi" w:cstheme="minorBidi"/>
      <w:noProof w:val="0"/>
      <w:color w:val="auto"/>
      <w:sz w:val="27"/>
      <w:szCs w:val="27"/>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1D4887-FE7E-47AD-ABA9-0400DB5C1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591</TotalTime>
  <Pages>2</Pages>
  <Words>635</Words>
  <Characters>3621</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 impu</dc:creator>
  <cp:keywords/>
  <dc:description/>
  <cp:lastModifiedBy>NAT</cp:lastModifiedBy>
  <cp:revision>37</cp:revision>
  <cp:lastPrinted>2021-09-02T08:25:00Z</cp:lastPrinted>
  <dcterms:created xsi:type="dcterms:W3CDTF">2017-12-12T00:59:00Z</dcterms:created>
  <dcterms:modified xsi:type="dcterms:W3CDTF">2022-02-24T06:35:00Z</dcterms:modified>
</cp:coreProperties>
</file>