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B5A301" wp14:editId="683B16AE">
            <wp:simplePos x="0" y="0"/>
            <wp:positionH relativeFrom="column">
              <wp:posOffset>-826770</wp:posOffset>
            </wp:positionH>
            <wp:positionV relativeFrom="paragraph">
              <wp:posOffset>-418465</wp:posOffset>
            </wp:positionV>
            <wp:extent cx="6845935" cy="9692640"/>
            <wp:effectExtent l="0" t="0" r="0" b="3810"/>
            <wp:wrapSquare wrapText="bothSides"/>
            <wp:docPr id="1" name="Рисунок 1" descr="C:\Users\Library\Desktop\наставничество 22\на сайт\прил 5 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esktop\наставничество 22\на сайт\прил 5  титульн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 t="1" b="928"/>
                    <a:stretch/>
                  </pic:blipFill>
                  <pic:spPr bwMode="auto">
                    <a:xfrm>
                      <a:off x="0" y="0"/>
                      <a:ext cx="6845935" cy="96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3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4123"/>
        <w:gridCol w:w="1506"/>
        <w:gridCol w:w="2028"/>
        <w:gridCol w:w="1914"/>
      </w:tblGrid>
      <w:tr w:rsidR="00B31D1F" w:rsidRPr="00CD4330" w:rsidTr="00B31D1F">
        <w:tc>
          <w:tcPr>
            <w:tcW w:w="4123" w:type="dxa"/>
          </w:tcPr>
          <w:p w:rsidR="00B31D1F" w:rsidRPr="00D32727" w:rsidRDefault="00B31D1F" w:rsidP="00B31D1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lastRenderedPageBreak/>
              <w:t>Правила составление анализа педагога-организатора за   отчетный учебный год</w:t>
            </w:r>
          </w:p>
        </w:tc>
        <w:tc>
          <w:tcPr>
            <w:tcW w:w="1506" w:type="dxa"/>
          </w:tcPr>
          <w:p w:rsidR="00B31D1F" w:rsidRPr="00D32727" w:rsidRDefault="00B31D1F" w:rsidP="00B31D1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217E7">
              <w:rPr>
                <w:rFonts w:ascii="Times New Roman" w:hAnsi="Times New Roman" w:cs="Times New Roman"/>
                <w:color w:val="000000" w:themeColor="text1"/>
                <w:sz w:val="24"/>
              </w:rPr>
              <w:t>Май</w:t>
            </w:r>
          </w:p>
        </w:tc>
        <w:tc>
          <w:tcPr>
            <w:tcW w:w="2028" w:type="dxa"/>
          </w:tcPr>
          <w:p w:rsidR="00B31D1F" w:rsidRPr="00FE7B0D" w:rsidRDefault="00B31D1F" w:rsidP="00B31D1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E7B0D">
              <w:rPr>
                <w:rFonts w:ascii="Times New Roman" w:hAnsi="Times New Roman" w:cs="Times New Roman"/>
                <w:color w:val="000000" w:themeColor="text1"/>
                <w:sz w:val="24"/>
              </w:rPr>
              <w:t>Консультация</w:t>
            </w:r>
          </w:p>
        </w:tc>
        <w:tc>
          <w:tcPr>
            <w:tcW w:w="1914" w:type="dxa"/>
          </w:tcPr>
          <w:p w:rsidR="00B31D1F" w:rsidRPr="00FE7B0D" w:rsidRDefault="00B31D1F" w:rsidP="00B31D1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Наставник</w:t>
            </w:r>
          </w:p>
        </w:tc>
      </w:tr>
      <w:tr w:rsidR="00B31D1F" w:rsidRPr="00CD4330" w:rsidTr="00B31D1F">
        <w:tc>
          <w:tcPr>
            <w:tcW w:w="4123" w:type="dxa"/>
          </w:tcPr>
          <w:p w:rsidR="00B31D1F" w:rsidRPr="00D32727" w:rsidRDefault="00B31D1F" w:rsidP="00B31D1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2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консультаций с педагогами дополнительного образования по подготовке к мероприятиям</w:t>
            </w:r>
          </w:p>
        </w:tc>
        <w:tc>
          <w:tcPr>
            <w:tcW w:w="1506" w:type="dxa"/>
          </w:tcPr>
          <w:p w:rsidR="00B31D1F" w:rsidRDefault="00B31D1F" w:rsidP="00B31D1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Раз в квартал</w:t>
            </w:r>
          </w:p>
        </w:tc>
        <w:tc>
          <w:tcPr>
            <w:tcW w:w="2028" w:type="dxa"/>
          </w:tcPr>
          <w:p w:rsidR="00B31D1F" w:rsidRDefault="00B31D1F" w:rsidP="00B31D1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1914" w:type="dxa"/>
          </w:tcPr>
          <w:p w:rsidR="00B31D1F" w:rsidRDefault="00B31D1F" w:rsidP="00B31D1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Наставник</w:t>
            </w:r>
          </w:p>
        </w:tc>
      </w:tr>
      <w:tr w:rsidR="00B31D1F" w:rsidRPr="00CD4330" w:rsidTr="00B31D1F">
        <w:tc>
          <w:tcPr>
            <w:tcW w:w="4123" w:type="dxa"/>
          </w:tcPr>
          <w:p w:rsidR="00B31D1F" w:rsidRPr="00FA2C5B" w:rsidRDefault="00B31D1F" w:rsidP="00B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занятости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FA2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FA2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щихся</w:t>
            </w:r>
            <w:proofErr w:type="gramEnd"/>
            <w:r w:rsidRPr="00FA2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FA2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каникул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ярное время.</w:t>
            </w:r>
          </w:p>
        </w:tc>
        <w:tc>
          <w:tcPr>
            <w:tcW w:w="1506" w:type="dxa"/>
          </w:tcPr>
          <w:p w:rsidR="00B31D1F" w:rsidRDefault="00B31D1F" w:rsidP="00B31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ноябрь, январь, март, июнь-август.</w:t>
            </w:r>
          </w:p>
          <w:p w:rsidR="00B31D1F" w:rsidRPr="00FA2C5B" w:rsidRDefault="00B31D1F" w:rsidP="00B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31D1F" w:rsidRPr="00FA2C5B" w:rsidRDefault="00B31D1F" w:rsidP="00B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5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14" w:type="dxa"/>
          </w:tcPr>
          <w:p w:rsidR="00B31D1F" w:rsidRPr="00FA2C5B" w:rsidRDefault="00B31D1F" w:rsidP="00B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5B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B31D1F" w:rsidRPr="00CD4330" w:rsidTr="00B31D1F">
        <w:tc>
          <w:tcPr>
            <w:tcW w:w="4123" w:type="dxa"/>
          </w:tcPr>
          <w:p w:rsidR="00B31D1F" w:rsidRDefault="00B31D1F" w:rsidP="00B31D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Курирование работа по оформлению стендов: «Информационного стенда», «В формате каникул», «Содружество»</w:t>
            </w:r>
          </w:p>
        </w:tc>
        <w:tc>
          <w:tcPr>
            <w:tcW w:w="1506" w:type="dxa"/>
          </w:tcPr>
          <w:p w:rsidR="00B31D1F" w:rsidRPr="00CD4330" w:rsidRDefault="00B31D1F" w:rsidP="00B31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028" w:type="dxa"/>
          </w:tcPr>
          <w:p w:rsidR="00B31D1F" w:rsidRPr="00CD4330" w:rsidRDefault="00B31D1F" w:rsidP="00B31D1F">
            <w:pPr>
              <w:rPr>
                <w:rFonts w:ascii="Times New Roman" w:hAnsi="Times New Roman" w:cs="Times New Roman"/>
                <w:sz w:val="24"/>
              </w:rPr>
            </w:pPr>
            <w:r w:rsidRPr="00CD4330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1914" w:type="dxa"/>
          </w:tcPr>
          <w:p w:rsidR="00B31D1F" w:rsidRPr="00CD4330" w:rsidRDefault="00B31D1F" w:rsidP="00B31D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B31D1F" w:rsidRPr="00CD4330" w:rsidTr="00B31D1F">
        <w:tc>
          <w:tcPr>
            <w:tcW w:w="4123" w:type="dxa"/>
          </w:tcPr>
          <w:p w:rsidR="00B31D1F" w:rsidRPr="00F04BA3" w:rsidRDefault="00B31D1F" w:rsidP="00B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работа с  материальной базой</w:t>
            </w:r>
            <w:r w:rsidRPr="00F04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мероприятиям (костюмы, инвентарь, наглядные пособия, плакаты, видеоролики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т.п.</w:t>
            </w:r>
            <w:r w:rsidRPr="00F04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506" w:type="dxa"/>
          </w:tcPr>
          <w:p w:rsidR="00B31D1F" w:rsidRPr="00CD4330" w:rsidRDefault="00B31D1F" w:rsidP="00B31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028" w:type="dxa"/>
          </w:tcPr>
          <w:p w:rsidR="00B31D1F" w:rsidRPr="00CD4330" w:rsidRDefault="00B31D1F" w:rsidP="00B31D1F">
            <w:pPr>
              <w:rPr>
                <w:rFonts w:ascii="Times New Roman" w:hAnsi="Times New Roman" w:cs="Times New Roman"/>
                <w:sz w:val="24"/>
              </w:rPr>
            </w:pPr>
            <w:r w:rsidRPr="00CD4330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1914" w:type="dxa"/>
          </w:tcPr>
          <w:p w:rsidR="00B31D1F" w:rsidRDefault="00B31D1F" w:rsidP="00B31D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B31D1F" w:rsidRPr="00CD4330" w:rsidTr="00B31D1F">
        <w:tc>
          <w:tcPr>
            <w:tcW w:w="4123" w:type="dxa"/>
          </w:tcPr>
          <w:p w:rsidR="00B31D1F" w:rsidRPr="00774D50" w:rsidRDefault="00B31D1F" w:rsidP="00B31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70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культурно-массовых и спортивно-массовых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Центра.</w:t>
            </w:r>
          </w:p>
        </w:tc>
        <w:tc>
          <w:tcPr>
            <w:tcW w:w="1506" w:type="dxa"/>
          </w:tcPr>
          <w:p w:rsidR="00B31D1F" w:rsidRPr="00CD4330" w:rsidRDefault="00B31D1F" w:rsidP="00B31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28" w:type="dxa"/>
          </w:tcPr>
          <w:p w:rsidR="00B31D1F" w:rsidRPr="00CD4330" w:rsidRDefault="00B31D1F" w:rsidP="00B31D1F">
            <w:pPr>
              <w:rPr>
                <w:rFonts w:ascii="Times New Roman" w:hAnsi="Times New Roman" w:cs="Times New Roman"/>
                <w:sz w:val="24"/>
              </w:rPr>
            </w:pPr>
            <w:r w:rsidRPr="00CD4330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1914" w:type="dxa"/>
          </w:tcPr>
          <w:p w:rsidR="00B31D1F" w:rsidRDefault="00B31D1F" w:rsidP="00B31D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B31D1F" w:rsidRPr="00CD4330" w:rsidTr="00B31D1F">
        <w:tc>
          <w:tcPr>
            <w:tcW w:w="4123" w:type="dxa"/>
          </w:tcPr>
          <w:p w:rsidR="00B31D1F" w:rsidRDefault="00B31D1F" w:rsidP="00B31D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методических материалов </w:t>
            </w:r>
            <w:r w:rsidRPr="00F04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мероприятиям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написание сценариев.</w:t>
            </w:r>
          </w:p>
        </w:tc>
        <w:tc>
          <w:tcPr>
            <w:tcW w:w="1506" w:type="dxa"/>
          </w:tcPr>
          <w:p w:rsidR="00B31D1F" w:rsidRPr="00CD4330" w:rsidRDefault="00B31D1F" w:rsidP="00B31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028" w:type="dxa"/>
          </w:tcPr>
          <w:p w:rsidR="00B31D1F" w:rsidRPr="00CD4330" w:rsidRDefault="00B31D1F" w:rsidP="00B31D1F">
            <w:pPr>
              <w:rPr>
                <w:rFonts w:ascii="Times New Roman" w:hAnsi="Times New Roman" w:cs="Times New Roman"/>
                <w:sz w:val="24"/>
              </w:rPr>
            </w:pPr>
            <w:r w:rsidRPr="00CD4330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1914" w:type="dxa"/>
          </w:tcPr>
          <w:p w:rsidR="00B31D1F" w:rsidRPr="00CD4330" w:rsidRDefault="00B31D1F" w:rsidP="00B31D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B31D1F" w:rsidRPr="00CD4330" w:rsidTr="00B31D1F">
        <w:tc>
          <w:tcPr>
            <w:tcW w:w="4123" w:type="dxa"/>
          </w:tcPr>
          <w:p w:rsidR="00B31D1F" w:rsidRPr="006E0AF8" w:rsidRDefault="00B31D1F" w:rsidP="00B31D1F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6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Совершенствование педагогического мастерства, профессионального роста молодых педагогов:</w:t>
            </w:r>
          </w:p>
          <w:p w:rsidR="00B31D1F" w:rsidRPr="006E0AF8" w:rsidRDefault="00B31D1F" w:rsidP="00B31D1F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6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-посещение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занятий </w:t>
            </w:r>
            <w:r w:rsidRPr="006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у наставников, творчески работающих педагогов;</w:t>
            </w:r>
          </w:p>
          <w:p w:rsidR="00B31D1F" w:rsidRDefault="00B31D1F" w:rsidP="00B31D1F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6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-участие в работе мето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дических объединений, семинаров;</w:t>
            </w:r>
            <w:r w:rsidRPr="006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</w:p>
          <w:p w:rsidR="00B31D1F" w:rsidRPr="006E0AF8" w:rsidRDefault="00B31D1F" w:rsidP="00B31D1F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</w:t>
            </w:r>
            <w:r w:rsidRPr="006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повышение квалификации;</w:t>
            </w:r>
          </w:p>
          <w:p w:rsidR="00B31D1F" w:rsidRPr="006E0AF8" w:rsidRDefault="00B31D1F" w:rsidP="00B31D1F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6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 самообразование</w:t>
            </w:r>
          </w:p>
        </w:tc>
        <w:tc>
          <w:tcPr>
            <w:tcW w:w="1506" w:type="dxa"/>
          </w:tcPr>
          <w:p w:rsidR="00B31D1F" w:rsidRPr="006E0AF8" w:rsidRDefault="00B31D1F" w:rsidP="00B31D1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6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028" w:type="dxa"/>
          </w:tcPr>
          <w:p w:rsidR="00B31D1F" w:rsidRPr="006E0AF8" w:rsidRDefault="00B31D1F" w:rsidP="00B31D1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6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Посещение занятий и анализ</w:t>
            </w:r>
          </w:p>
        </w:tc>
        <w:tc>
          <w:tcPr>
            <w:tcW w:w="1914" w:type="dxa"/>
          </w:tcPr>
          <w:p w:rsidR="00B31D1F" w:rsidRPr="006E0AF8" w:rsidRDefault="00B31D1F" w:rsidP="00B31D1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6E0AF8">
              <w:rPr>
                <w:rFonts w:ascii="Times New Roman" w:hAnsi="Times New Roman" w:cs="Times New Roman"/>
                <w:color w:val="000000" w:themeColor="text1"/>
                <w:sz w:val="24"/>
              </w:rPr>
              <w:t>ЗД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 УВР, ЗХО, </w:t>
            </w:r>
            <w:r w:rsidRPr="006E0AF8">
              <w:rPr>
                <w:rFonts w:ascii="Times New Roman" w:hAnsi="Times New Roman" w:cs="Times New Roman"/>
                <w:color w:val="000000" w:themeColor="text1"/>
                <w:sz w:val="24"/>
              </w:rPr>
              <w:t>методисты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СО и ТО.</w:t>
            </w:r>
          </w:p>
        </w:tc>
      </w:tr>
      <w:tr w:rsidR="00B31D1F" w:rsidRPr="00CD4330" w:rsidTr="00B31D1F">
        <w:tc>
          <w:tcPr>
            <w:tcW w:w="4123" w:type="dxa"/>
          </w:tcPr>
          <w:p w:rsidR="00B31D1F" w:rsidRPr="006E0AF8" w:rsidRDefault="00B31D1F" w:rsidP="00B31D1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6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занятий </w:t>
            </w:r>
            <w:r w:rsidRPr="006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у молодых педагогов администрацией, наставниками</w:t>
            </w:r>
          </w:p>
        </w:tc>
        <w:tc>
          <w:tcPr>
            <w:tcW w:w="1506" w:type="dxa"/>
          </w:tcPr>
          <w:p w:rsidR="00B31D1F" w:rsidRPr="006E0AF8" w:rsidRDefault="00B31D1F" w:rsidP="00B31D1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6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028" w:type="dxa"/>
          </w:tcPr>
          <w:p w:rsidR="00B31D1F" w:rsidRPr="006E0AF8" w:rsidRDefault="00B31D1F" w:rsidP="00B31D1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6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Анализ и самоанализ</w:t>
            </w:r>
          </w:p>
        </w:tc>
        <w:tc>
          <w:tcPr>
            <w:tcW w:w="1914" w:type="dxa"/>
          </w:tcPr>
          <w:p w:rsidR="00B31D1F" w:rsidRPr="006E0AF8" w:rsidRDefault="00B31D1F" w:rsidP="00B31D1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6E0AF8">
              <w:rPr>
                <w:rFonts w:ascii="Times New Roman" w:hAnsi="Times New Roman" w:cs="Times New Roman"/>
                <w:color w:val="000000" w:themeColor="text1"/>
                <w:sz w:val="24"/>
              </w:rPr>
              <w:t>ЗД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E0A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 УВР, ЗХО,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методисты СО и ТО.</w:t>
            </w:r>
            <w:r w:rsidRPr="006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B31D1F" w:rsidRPr="00CD4330" w:rsidTr="00B31D1F">
        <w:tc>
          <w:tcPr>
            <w:tcW w:w="4123" w:type="dxa"/>
          </w:tcPr>
          <w:p w:rsidR="00B31D1F" w:rsidRPr="00FE7B0D" w:rsidRDefault="00B31D1F" w:rsidP="00B31D1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E7B0D">
              <w:rPr>
                <w:rFonts w:ascii="Times New Roman" w:hAnsi="Times New Roman" w:cs="Times New Roman"/>
                <w:color w:val="000000" w:themeColor="text1"/>
                <w:sz w:val="24"/>
              </w:rPr>
              <w:t>Посещение занятий опытных педагогов с целью наблюдения по предложенной схеме с последующим анализом. Наблюдение за коммуникативным поведением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педагога</w:t>
            </w:r>
            <w:r w:rsidRPr="00FE7B0D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506" w:type="dxa"/>
          </w:tcPr>
          <w:p w:rsidR="00B31D1F" w:rsidRPr="00FE7B0D" w:rsidRDefault="00B31D1F" w:rsidP="00B31D1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28" w:type="dxa"/>
          </w:tcPr>
          <w:p w:rsidR="00B31D1F" w:rsidRPr="00FE7B0D" w:rsidRDefault="00B31D1F" w:rsidP="00B31D1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E7B0D">
              <w:rPr>
                <w:rFonts w:ascii="Times New Roman" w:hAnsi="Times New Roman" w:cs="Times New Roman"/>
                <w:color w:val="000000" w:themeColor="text1"/>
                <w:sz w:val="24"/>
              </w:rPr>
              <w:t>Наблюдение и анализ</w:t>
            </w:r>
          </w:p>
        </w:tc>
        <w:tc>
          <w:tcPr>
            <w:tcW w:w="1914" w:type="dxa"/>
          </w:tcPr>
          <w:p w:rsidR="00B31D1F" w:rsidRPr="00FE7B0D" w:rsidRDefault="00B31D1F" w:rsidP="00B31D1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E7B0D">
              <w:rPr>
                <w:rFonts w:ascii="Times New Roman" w:hAnsi="Times New Roman" w:cs="Times New Roman"/>
                <w:color w:val="000000" w:themeColor="text1"/>
                <w:sz w:val="24"/>
              </w:rPr>
              <w:t>ЗД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E7B0D">
              <w:rPr>
                <w:rFonts w:ascii="Times New Roman" w:hAnsi="Times New Roman" w:cs="Times New Roman"/>
                <w:color w:val="000000" w:themeColor="text1"/>
                <w:sz w:val="24"/>
              </w:rPr>
              <w:t>по УВР, ЗХО, методисты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 и ТО</w:t>
            </w:r>
            <w:r w:rsidRPr="00FE7B0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D1F" w:rsidRDefault="00B31D1F" w:rsidP="00093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910" w:rsidRPr="00026FC3" w:rsidRDefault="00392910" w:rsidP="00392910"/>
    <w:p w:rsidR="00392910" w:rsidRDefault="00392910"/>
    <w:sectPr w:rsidR="0039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EE"/>
    <w:rsid w:val="0009398E"/>
    <w:rsid w:val="00130E35"/>
    <w:rsid w:val="00174F59"/>
    <w:rsid w:val="00257BEF"/>
    <w:rsid w:val="00293432"/>
    <w:rsid w:val="00392910"/>
    <w:rsid w:val="0039785C"/>
    <w:rsid w:val="00456580"/>
    <w:rsid w:val="00774D50"/>
    <w:rsid w:val="007A59CA"/>
    <w:rsid w:val="008B443E"/>
    <w:rsid w:val="00924944"/>
    <w:rsid w:val="009E42C4"/>
    <w:rsid w:val="00B31D1F"/>
    <w:rsid w:val="00CA6ED4"/>
    <w:rsid w:val="00D3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10"/>
  </w:style>
  <w:style w:type="paragraph" w:styleId="1">
    <w:name w:val="heading 1"/>
    <w:basedOn w:val="a"/>
    <w:link w:val="10"/>
    <w:uiPriority w:val="9"/>
    <w:qFormat/>
    <w:rsid w:val="0009398E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939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10"/>
  </w:style>
  <w:style w:type="paragraph" w:styleId="1">
    <w:name w:val="heading 1"/>
    <w:basedOn w:val="a"/>
    <w:link w:val="10"/>
    <w:uiPriority w:val="9"/>
    <w:qFormat/>
    <w:rsid w:val="0009398E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939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Freide</dc:creator>
  <cp:keywords/>
  <dc:description/>
  <cp:lastModifiedBy>Library</cp:lastModifiedBy>
  <cp:revision>14</cp:revision>
  <cp:lastPrinted>2022-02-03T07:16:00Z</cp:lastPrinted>
  <dcterms:created xsi:type="dcterms:W3CDTF">2022-02-03T04:10:00Z</dcterms:created>
  <dcterms:modified xsi:type="dcterms:W3CDTF">2022-02-03T09:04:00Z</dcterms:modified>
</cp:coreProperties>
</file>