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9" w:rsidRDefault="00D957F9" w:rsidP="00D957F9">
      <w:r>
        <w:rPr>
          <w:noProof/>
          <w:lang w:eastAsia="ru-RU"/>
        </w:rPr>
        <w:drawing>
          <wp:inline distT="0" distB="0" distL="0" distR="0" wp14:anchorId="106CB0E6" wp14:editId="34CB1E67">
            <wp:extent cx="5940425" cy="8700701"/>
            <wp:effectExtent l="0" t="0" r="3175" b="5715"/>
            <wp:docPr id="1" name="Рисунок 1" descr="C:\Users\Freide\Desktop\ЗД по УВР\оплата труда\оплата труда документы\изм.в положение  11 от 01.19 П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ide\Desktop\ЗД по УВР\оплата труда\оплата труда документы\изм.в положение  11 от 01.19 П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BB" w:rsidRPr="00D957F9" w:rsidRDefault="006E7DBB" w:rsidP="00D957F9">
      <w:pPr>
        <w:ind w:firstLine="709"/>
        <w:jc w:val="both"/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связи с внедрением новых финансово-экономических механизмов в рамках реализации персонифицированного финансирования дополнительного образования  внести изменения </w:t>
      </w:r>
      <w:r w:rsidR="0093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01.01.2020 </w:t>
      </w:r>
      <w:proofErr w:type="spellStart"/>
      <w:r w:rsidR="0093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93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  <w:r w:rsidR="0041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596C" w:rsidRPr="008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406E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  <w:r w:rsidR="00416494" w:rsidRPr="008A4550">
        <w:rPr>
          <w:rFonts w:ascii="Times New Roman" w:eastAsia="Calibri" w:hAnsi="Times New Roman" w:cs="Times New Roman"/>
          <w:b/>
          <w:sz w:val="24"/>
          <w:szCs w:val="24"/>
        </w:rPr>
        <w:t xml:space="preserve"> о порядке и условиях установления стимулирующих выплат работникам муниципального автономного учреждения дополнительного образования г. Хабаровска «Детско-юношеский центр «Импульс», подведомственного управлению образования, финансирование оплаты труда работников, которых осуществляется за счет собственных доходов городского округа «Город Хабаровск» </w:t>
      </w:r>
      <w:r w:rsidR="00416494" w:rsidRPr="008A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</w:t>
      </w:r>
      <w:r w:rsidR="0041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оплате труда от 23.10.2019г. </w:t>
      </w:r>
    </w:p>
    <w:bookmarkEnd w:id="0"/>
    <w:p w:rsidR="00416494" w:rsidRDefault="00416494" w:rsidP="00416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9F" w:rsidRDefault="00204B9F" w:rsidP="006E7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и критерии оценки эффективности деятельности для установления стимулирующих выплат педагогическим работникам:</w:t>
      </w:r>
    </w:p>
    <w:p w:rsidR="00CE596C" w:rsidRPr="00204B9F" w:rsidRDefault="00CE596C" w:rsidP="006E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</w:t>
      </w:r>
      <w:r w:rsidR="0074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0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</w:t>
      </w:r>
      <w:r w:rsidR="0074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образования, концертмейстер: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9923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1872"/>
        <w:gridCol w:w="3544"/>
        <w:gridCol w:w="1418"/>
        <w:gridCol w:w="1530"/>
        <w:gridCol w:w="29"/>
        <w:gridCol w:w="1530"/>
      </w:tblGrid>
      <w:tr w:rsidR="00204B9F" w:rsidRPr="00204B9F" w:rsidTr="00CE596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04B9F" w:rsidRPr="00204B9F" w:rsidTr="00CE596C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0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7E2" w:rsidRPr="00CE2CA7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</w:t>
            </w:r>
            <w:proofErr w:type="spellEnd"/>
            <w:r w:rsidR="00F05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F57E2" w:rsidRPr="00CE2CA7">
              <w:rPr>
                <w:rFonts w:ascii="Times New Roman" w:hAnsi="Times New Roman" w:cs="Times New Roman"/>
                <w:b/>
                <w:sz w:val="24"/>
                <w:szCs w:val="24"/>
              </w:rPr>
              <w:t>ванность</w:t>
            </w:r>
            <w:proofErr w:type="spellEnd"/>
            <w:r w:rsidR="000F57E2" w:rsidRPr="00CE2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объединения (группы)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0F57E2" w:rsidRPr="00CE2CA7">
              <w:rPr>
                <w:rFonts w:ascii="Times New Roman" w:hAnsi="Times New Roman" w:cs="Times New Roman"/>
                <w:sz w:val="24"/>
                <w:szCs w:val="24"/>
              </w:rPr>
              <w:t>Обеспечение укомплектованности группы более 60% от ее максимальной наполняемости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B9F" w:rsidRPr="00204B9F" w:rsidTr="00CE596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0F57E2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4B9F"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04B9F" w:rsidRPr="00204B9F" w:rsidTr="00CE596C">
        <w:trPr>
          <w:trHeight w:val="16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F57E2" w:rsidRPr="00CE2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Наличие и выполнение плана воспитательной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0F57E2" w:rsidRPr="00CE2CA7"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деятельности: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0F57E2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5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</w:p>
        </w:tc>
      </w:tr>
      <w:tr w:rsidR="00251454" w:rsidRPr="00204B9F" w:rsidTr="00251454">
        <w:trPr>
          <w:trHeight w:val="1092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54" w:rsidRPr="00204B9F" w:rsidRDefault="00251454" w:rsidP="00CE5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методической, исследовательской, научной, творческой работе.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54" w:rsidRPr="00204B9F" w:rsidRDefault="00251454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CE2CA7">
              <w:rPr>
                <w:rFonts w:ascii="Times New Roman" w:hAnsi="Times New Roman" w:cs="Times New Roman"/>
                <w:sz w:val="24"/>
                <w:szCs w:val="24"/>
              </w:rPr>
              <w:t>Выступления на заседаниях МО, педсоветах, мастер–классах, методических семинарах, конференциях, педагогических чтениях и т.д.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51454" w:rsidRPr="00204B9F" w:rsidRDefault="00251454" w:rsidP="00CE5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251454" w:rsidRDefault="00251454">
            <w:r w:rsidRPr="00DD05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454" w:rsidRDefault="00251454"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454" w:rsidRPr="00204B9F" w:rsidTr="00CE596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54" w:rsidRPr="00204B9F" w:rsidRDefault="00251454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54" w:rsidRPr="00204B9F" w:rsidRDefault="00251454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CE2CA7">
              <w:rPr>
                <w:rFonts w:ascii="Times New Roman" w:hAnsi="Times New Roman" w:cs="Times New Roman"/>
                <w:sz w:val="24"/>
                <w:szCs w:val="24"/>
              </w:rPr>
              <w:t>Личное участие педагогов в конкурсах.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454" w:rsidRPr="00204B9F" w:rsidRDefault="00251454" w:rsidP="00CE5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454" w:rsidRDefault="00251454">
            <w:r w:rsidRPr="00DD05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4" w:rsidRDefault="00251454"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1454" w:rsidRPr="00204B9F" w:rsidTr="00CE596C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54" w:rsidRPr="00204B9F" w:rsidRDefault="00251454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54" w:rsidRPr="00204B9F" w:rsidRDefault="00251454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CE2CA7">
              <w:rPr>
                <w:rFonts w:ascii="Times New Roman" w:hAnsi="Times New Roman" w:cs="Times New Roman"/>
                <w:sz w:val="24"/>
                <w:szCs w:val="24"/>
              </w:rPr>
              <w:t>За методическую работу и инновационную деятельность, использование современных педагогических технологий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4" w:rsidRPr="00204B9F" w:rsidRDefault="00251454" w:rsidP="00CE59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54" w:rsidRDefault="00251454">
            <w:r w:rsidRPr="00DD05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54" w:rsidRDefault="00251454"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CE596C"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Pr="00204B9F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педагог-организатор: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0094" w:type="dxa"/>
        <w:tblInd w:w="-176" w:type="dxa"/>
        <w:tblLayout w:type="fixed"/>
        <w:tblLook w:val="0600" w:firstRow="0" w:lastRow="0" w:firstColumn="0" w:lastColumn="0" w:noHBand="1" w:noVBand="1"/>
      </w:tblPr>
      <w:tblGrid>
        <w:gridCol w:w="2014"/>
        <w:gridCol w:w="3544"/>
        <w:gridCol w:w="24"/>
        <w:gridCol w:w="1393"/>
        <w:gridCol w:w="28"/>
        <w:gridCol w:w="1645"/>
        <w:gridCol w:w="28"/>
        <w:gridCol w:w="1412"/>
        <w:gridCol w:w="6"/>
      </w:tblGrid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04B9F" w:rsidRPr="00204B9F" w:rsidTr="006E7DBB">
        <w:trPr>
          <w:gridAfter w:val="1"/>
          <w:wAfter w:w="6" w:type="dxa"/>
          <w:trHeight w:val="1329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1.Высокий уровень организации и проведения воспитательных мероприятий и содержательного досуга учащихся в Центре и городе</w:t>
            </w: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1.1.Количественные  показатели участия детей в мероприятиях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до 50 детей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8,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  <w:trHeight w:val="6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 свыше 50 детей. </w:t>
            </w: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204B9F" w:rsidRPr="00204B9F" w:rsidTr="006E7DBB">
        <w:trPr>
          <w:gridAfter w:val="1"/>
          <w:wAfter w:w="6" w:type="dxa"/>
          <w:trHeight w:val="1923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2.Информационная открытость. Сетевое сотрудничество в реализации воспитательной системы Центра и годового плана с социальными партнерами. 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отрудничество</w:t>
            </w:r>
            <w:proofErr w:type="spell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коллективов с детскими, взрослыми объединениями, учреждениями образования, культуры, Домами Ветеранов, воинскими частями и др.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  <w:trHeight w:val="1130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2.2.Организация работы на </w:t>
            </w:r>
            <w:proofErr w:type="spell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жилмассиве</w:t>
            </w:r>
            <w:proofErr w:type="spellEnd"/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gridAfter w:val="1"/>
          <w:wAfter w:w="6" w:type="dxa"/>
          <w:trHeight w:val="775"/>
        </w:trPr>
        <w:tc>
          <w:tcPr>
            <w:tcW w:w="20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системы поддержки и включения детей в конкурсы, мероприятия, досуг.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3.1.Разработка и реализация мероприятий по выявлению и развитию одаренных детей;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  <w:trHeight w:val="51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3.2. Разработка и реализация тематических форм досуга для учащихся Центра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rPr>
          <w:gridAfter w:val="1"/>
          <w:wAfter w:w="6" w:type="dxa"/>
          <w:trHeight w:val="51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3.2.1. с привлечением:</w:t>
            </w:r>
          </w:p>
        </w:tc>
        <w:tc>
          <w:tcPr>
            <w:tcW w:w="14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+ 5,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04B9F" w:rsidRPr="00204B9F" w:rsidTr="006E7DBB">
        <w:trPr>
          <w:gridAfter w:val="1"/>
          <w:wAfter w:w="6" w:type="dxa"/>
          <w:trHeight w:val="960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детей-инвалидов, детей с ограниченными возможностями здоровья;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  <w:trHeight w:val="463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детей-мигрантов;</w:t>
            </w: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04B9F" w:rsidRPr="00204B9F" w:rsidTr="006E7DBB">
        <w:trPr>
          <w:gridAfter w:val="1"/>
          <w:wAfter w:w="6" w:type="dxa"/>
          <w:trHeight w:val="862"/>
        </w:trPr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детей, стоящих на учете КДН, ПДН, ВШУ, требующие особого педагогического внимания.</w:t>
            </w:r>
            <w:proofErr w:type="gramEnd"/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7435B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4.Участие в методической, исследовательской, научной, </w:t>
            </w: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творческой работе.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Выступления на заседаниях МО, педсоветах, мастер–классах, методических семинарах, конференциях,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чтениях и т.д.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Центровский</w:t>
            </w:r>
            <w:proofErr w:type="spell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экспертной комиссии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10,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Краевой уровень и выш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региональный, всероссийский международный)</w:t>
            </w: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gridAfter w:val="1"/>
          <w:wAfter w:w="6" w:type="dxa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Баллы суммируются при участии в разных мероприятиях одного уровня</w:t>
            </w: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4.2. Размещение информации  в СМИ, в том числе на сайте Центра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4.3.Обновление банка учебно-дидактических и информационно-методических материалов для обеспечения воспитательного  процесса.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4.4.Личное участие педагогов в конкурсах.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7,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Окружной, городской уровень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(региональный, всероссийский международный)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За призовые места в нескольких конкурсах одного или нескольких уровней может выплачиваться премия.</w:t>
            </w:r>
          </w:p>
        </w:tc>
      </w:tr>
      <w:tr w:rsidR="00204B9F" w:rsidRPr="00204B9F" w:rsidTr="006E7DBB"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4.5.За инновационную деятельность, использование современных педагогических технологий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c>
          <w:tcPr>
            <w:tcW w:w="8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       52</w:t>
            </w: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методист: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4"/>
        <w:gridCol w:w="3368"/>
        <w:gridCol w:w="1417"/>
        <w:gridCol w:w="1734"/>
        <w:gridCol w:w="1421"/>
      </w:tblGrid>
      <w:tr w:rsidR="00204B9F" w:rsidRPr="00204B9F" w:rsidTr="006E7DB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04B9F" w:rsidRPr="00204B9F" w:rsidTr="006E7DB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1.Повышение квалификации и профессиональной компетентности педагогических работников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1.1. Организация и контроль повышения квалификации по профессиональному совершенствованию педагогических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1.2. Методическая помощь в успешной аттестации педагогических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По итогам аттестации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2. Продуктивное участие в инновационной, экспериментально-исследовательско</w:t>
            </w: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й деятельности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За экспериментально-исследовательской, инновационную деятельность: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 в период разработки и внедрения инноваций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-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9 из них: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на уровне Центра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на уровне Города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края 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(региональный, всероссийский, международный)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2.2. Разработка проектов на получение гранта: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 в период разработки и внедрения проектов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-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9 из них: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на уровне города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края 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(региональный, всероссийский международный)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rPr>
          <w:trHeight w:val="1422"/>
        </w:trPr>
        <w:tc>
          <w:tcPr>
            <w:tcW w:w="2154" w:type="dxa"/>
            <w:vMerge w:val="restart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эффективной помощи педагогам в написании новых учебных программ, их подготовка к профессиональным конкурсам.</w:t>
            </w: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3.1. Качество подготовки педагогов-призеров, победителей в конкурсах различного уровня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-муниципального; 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max-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9из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trHeight w:val="277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-краевого, регионального;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rPr>
          <w:trHeight w:val="328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федерального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trHeight w:val="305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3.2. Эффективная помощь педагогическим работникам в написании новых учебных и рабочих программ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trHeight w:val="305"/>
        </w:trPr>
        <w:tc>
          <w:tcPr>
            <w:tcW w:w="2154" w:type="dxa"/>
            <w:vMerge w:val="restart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4.Информационная открытость.</w:t>
            </w: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4.1. Выступления и подготовка педагогических работников к выступлению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Центровский</w:t>
            </w:r>
            <w:proofErr w:type="spell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734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10,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trHeight w:val="305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- Окружной, городской уровни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rPr>
          <w:trHeight w:val="305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- Краевой уровень 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(региональный, всероссийский международный)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trHeight w:val="305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3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3 выступлений в каждом уровне, к максимальному весу критерия прибавляется 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B9F" w:rsidRPr="00204B9F" w:rsidTr="006E7DBB">
        <w:trPr>
          <w:trHeight w:val="943"/>
        </w:trPr>
        <w:tc>
          <w:tcPr>
            <w:tcW w:w="2154" w:type="dxa"/>
            <w:vMerge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4.2. Публикации, печатных материалов, выступлений в СМИ. </w:t>
            </w:r>
          </w:p>
        </w:tc>
        <w:tc>
          <w:tcPr>
            <w:tcW w:w="1417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trHeight w:val="837"/>
        </w:trPr>
        <w:tc>
          <w:tcPr>
            <w:tcW w:w="2154" w:type="dxa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Контроль за </w:t>
            </w:r>
            <w:proofErr w:type="gramStart"/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своевременным</w:t>
            </w:r>
            <w:proofErr w:type="gramEnd"/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качественным плановой и отчетной документации за месяц, квартал, полугодие, год</w:t>
            </w: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5.1. Своевременная и качественная подготовка планов-отчетов за месяц, квартал, полугодие, год</w:t>
            </w:r>
          </w:p>
        </w:tc>
        <w:tc>
          <w:tcPr>
            <w:tcW w:w="1417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trHeight w:val="837"/>
        </w:trPr>
        <w:tc>
          <w:tcPr>
            <w:tcW w:w="2154" w:type="dxa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Реализация сетевого взаимодействия по различным направлениям деятельности</w:t>
            </w:r>
          </w:p>
        </w:tc>
        <w:tc>
          <w:tcPr>
            <w:tcW w:w="3368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6.1. Организация и проведение мероприятий с социальными и сетевыми партнерами.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(Баллы не суммируются при проведении нескольких мероприятий)</w:t>
            </w:r>
          </w:p>
        </w:tc>
        <w:tc>
          <w:tcPr>
            <w:tcW w:w="1417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8673" w:type="dxa"/>
            <w:gridSpan w:val="4"/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1" w:type="dxa"/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04B9F" w:rsidRPr="00204B9F" w:rsidRDefault="007435BD" w:rsidP="00204B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педагог-психолог: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402"/>
        <w:gridCol w:w="1449"/>
        <w:gridCol w:w="1668"/>
        <w:gridCol w:w="1390"/>
      </w:tblGrid>
      <w:tr w:rsidR="00204B9F" w:rsidRPr="00204B9F" w:rsidTr="006E7DB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системы поддержки и включения детей в конкурсы, мероприятия, досуг.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1.1. Разработка и реализация тематических форм учебно-воспитательного процесса с учащимися с особыми образовательными потребностям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ОВЗ, мигранты, стоящие на различных видах учета)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trHeight w:val="2484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1.2.  Результаты участия учащихся в конкурсах, соревнованиях по линии министерств образования, культуры, спорта, социальной политики и др.: лауреат/ дипломант/ победитель, призер конкурса, соревнования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– 9,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trHeight w:val="346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любого уровня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rPr>
          <w:trHeight w:val="346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Городской, окружной уровни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Краевой уровень 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(региональный, всероссийский международный)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rPr>
          <w:trHeight w:val="1633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2.Психологическая поддержка творчески одаренных детей.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среды: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2.1. выявление одаренности: составление карт личностного роста, индивидуальных маршрутов, тестирование, анкетирование и др.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trHeight w:val="110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2.2.организация, разработка, проведение мероприятий, участие в конкурсах  и другие формы с  одаренными   и высокомотивированными учащимися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7435BD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3.Участие в методической, исследовательской научной, творческой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3.1.Выступления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Центровский</w:t>
            </w:r>
            <w:proofErr w:type="spell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–4,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Окружной, Городской, Краевой уровень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3.2.Размещение и своевременное обновление информации на сайте 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странички педагога-психолога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3.3.Личное участие педагога - психолога в конкурсах.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9,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Дистанционное</w:t>
            </w:r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Центра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Окружной, городской уровни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выше 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(региональный, всероссийский международный)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За призовые места в нескольких конкурсах одного или нескольких уровней может выплачиваться премия.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3.4. Сопровождение педагогов при подготовке выступлениям, конкурсам различного уровня (муниципального, регионального, федерального), и аттестации.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3.5. Обновление банка учебно-дидактических и информационно-методических материалов для обеспечения образовательного процесса.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3.6.Разработка и курирование целевых проектов, программ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3.7. За инновационную деятельность, использование современных педагогических технологий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психологической культуры учащихся, педагогических работников и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4.1.Проведение воспитательных мероприятий в объединениях Центра 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         До 2-х мероприятий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         3 и более  мероприятий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4.2.Проведение совместных мероприятий с родителями, педагогами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5BD" w:rsidRPr="00204B9F" w:rsidRDefault="007435BD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-ма</w:t>
      </w:r>
      <w:r w:rsidR="007435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стер производственного обучения: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3402"/>
        <w:gridCol w:w="1449"/>
        <w:gridCol w:w="1668"/>
        <w:gridCol w:w="1390"/>
      </w:tblGrid>
      <w:tr w:rsidR="00204B9F" w:rsidRPr="00204B9F" w:rsidTr="006E7DB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Периодич-ность</w:t>
            </w:r>
            <w:proofErr w:type="spellEnd"/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204B9F" w:rsidRPr="00204B9F" w:rsidTr="006E7DBB"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1.Выполнение муниципального задания.</w:t>
            </w:r>
          </w:p>
          <w:p w:rsidR="00204B9F" w:rsidRPr="00204B9F" w:rsidRDefault="00204B9F" w:rsidP="00204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1.1. Укомплектованность и сохранность контингента: соответствие числа учащихся нормативному количеству.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04B9F" w:rsidRPr="00204B9F" w:rsidTr="006E7DBB">
        <w:trPr>
          <w:trHeight w:val="1150"/>
        </w:trPr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2.Успешность освоения учащимися образовательной программы.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2.1. % учащихся успешно освоивших  образовательную программу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От 70 %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– 3,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204B9F" w:rsidRPr="00204B9F" w:rsidTr="006E7DBB">
        <w:trPr>
          <w:trHeight w:val="263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От 85 %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204B9F" w:rsidRPr="00204B9F" w:rsidTr="006E7DBB">
        <w:trPr>
          <w:trHeight w:val="27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7435B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3.Участие в методической, исследовательской научной, творческой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3.1.Обобщение собственного и передового опыта, наличие выступлений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Центра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3.2.Обновление банка учебно-дидактических и информационно-методических материалов для обеспечения учебн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 процесса, своевременное обновление информации на сайте Центра др..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3.3.Руководитель методического объединения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rPr>
          <w:trHeight w:val="341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Исполнительная дисциплина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4.1.Своевременное и качественное ведение  документации  (журналы, </w:t>
            </w:r>
            <w:proofErr w:type="gramEnd"/>
          </w:p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путевки)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на автодроме, помощь в санитарной очистки автодрома  в зимний период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4.3. Активное участие в общественных делах и мероприятиях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5.Результативность участия учащихся в мероприятиях различного уровня.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5.1. Результаты участия учащихся в конкурсах, соревнованиях по линии министерств образования, культуры, спорта, социальной политики и др.: лауреат/ дипломант/ победитель, призер конкурса, соревнования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– 9,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 в конкурсах любого уровня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Окружной, городской уровни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Краевой уровень и выше (региональный, всероссийский международный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04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Баллы могут суммироваться при наличии победителей в нескольких конкурсах одного уровня (за каждого победителя)</w:t>
            </w:r>
          </w:p>
        </w:tc>
      </w:tr>
      <w:tr w:rsidR="00204B9F" w:rsidRPr="00204B9F" w:rsidTr="006E7DBB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b/>
                <w:sz w:val="24"/>
                <w:szCs w:val="24"/>
              </w:rPr>
              <w:t>6. Повышение квалификации и профессиональной компетентности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6.1. Соблюдение нравственных и этических норм, требований профессиональной этики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B9F" w:rsidRPr="00204B9F" w:rsidTr="006E7DBB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6.2. Повышение квалификации и профессиональной компетентности, обучение на курсах, стажировках и т.п.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04B9F" w:rsidRPr="00204B9F" w:rsidRDefault="00204B9F" w:rsidP="00204B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4B9F" w:rsidRPr="00204B9F" w:rsidTr="006E7DBB">
        <w:tc>
          <w:tcPr>
            <w:tcW w:w="8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9F" w:rsidRPr="00204B9F" w:rsidRDefault="00204B9F" w:rsidP="00204B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выплаты ежемесячных стимулирующих надбавок работникам МАУ ДО ДЮЦ «Импульс:</w:t>
      </w:r>
    </w:p>
    <w:p w:rsidR="00204B9F" w:rsidRPr="00204B9F" w:rsidRDefault="00204B9F" w:rsidP="00204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-Заместитель директора по учебно-воспитательной работе, заведую</w:t>
      </w:r>
      <w:r w:rsidR="0074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щий отделом, заведующий студией:</w:t>
      </w: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550"/>
        <w:gridCol w:w="1843"/>
        <w:gridCol w:w="1417"/>
        <w:gridCol w:w="2390"/>
      </w:tblGrid>
      <w:tr w:rsidR="00204B9F" w:rsidRPr="00204B9F" w:rsidTr="006E7DBB">
        <w:trPr>
          <w:jc w:val="center"/>
        </w:trPr>
        <w:tc>
          <w:tcPr>
            <w:tcW w:w="455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3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(в баллах)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измерения оценки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1</w:t>
            </w: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04B9F">
              <w:rPr>
                <w:rFonts w:ascii="Times New Roman" w:hAnsi="Times New Roman"/>
                <w:sz w:val="24"/>
                <w:szCs w:val="24"/>
              </w:rPr>
              <w:t>Реализация системы стимулирования разработки и использования инновационных методик и технологий (Развитие педагогического творчества, участие педагогов в научно-исследовательской, опытно-экспериментальной работе, конкурсах, конференциях);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2.Популяризация работы ОУ</w:t>
            </w: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2.1.Представление результатов работы на сайте центра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 xml:space="preserve">2.2.Организация и выступления на </w:t>
            </w:r>
            <w:r w:rsidRPr="00204B9F">
              <w:rPr>
                <w:rFonts w:ascii="Times New Roman" w:hAnsi="Times New Roman"/>
                <w:sz w:val="24"/>
                <w:szCs w:val="24"/>
              </w:rPr>
              <w:lastRenderedPageBreak/>
              <w:t>конференциях, семинарах и круглых столах, МО.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vMerge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lastRenderedPageBreak/>
              <w:t>2.3.Наличие публикаций о работе образовательного учреждения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3.Активность деятельности образовательного учреждения в семинарах, мастер-классах, круглых столах различных уровней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4.Исполнительская дисциплина в ведении документации  (своевременность и качество)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5.Организация системы работы с родителями на уровне объединений, Центра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6.Ведение экспериментальной деятельности, разработка и внедрение авторских программ, новых форм, технологий и механизмов.</w:t>
            </w:r>
          </w:p>
        </w:tc>
        <w:tc>
          <w:tcPr>
            <w:tcW w:w="1843" w:type="dxa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7.Обобщение и распространение передового педагогического опыта на уровне центра, города, края</w:t>
            </w:r>
          </w:p>
        </w:tc>
        <w:tc>
          <w:tcPr>
            <w:tcW w:w="1843" w:type="dxa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8.Разработка и курирование целевых проектов, программ</w:t>
            </w:r>
          </w:p>
        </w:tc>
        <w:tc>
          <w:tcPr>
            <w:tcW w:w="1843" w:type="dxa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55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-Заместитель директора по админ</w:t>
      </w:r>
      <w:r w:rsidR="007435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истративно-хозяйственной работе:</w:t>
      </w: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4430"/>
        <w:gridCol w:w="1843"/>
        <w:gridCol w:w="1417"/>
        <w:gridCol w:w="2410"/>
      </w:tblGrid>
      <w:tr w:rsidR="00204B9F" w:rsidRPr="00204B9F" w:rsidTr="006E7DBB">
        <w:trPr>
          <w:jc w:val="center"/>
        </w:trPr>
        <w:tc>
          <w:tcPr>
            <w:tcW w:w="443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3" w:type="dxa"/>
          </w:tcPr>
          <w:p w:rsidR="00204B9F" w:rsidRPr="00204B9F" w:rsidRDefault="00204B9F" w:rsidP="00204B9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Максимальный вес критерия</w:t>
            </w:r>
          </w:p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(в баллах)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измерения оценки</w:t>
            </w:r>
          </w:p>
        </w:tc>
        <w:tc>
          <w:tcPr>
            <w:tcW w:w="2410" w:type="dxa"/>
          </w:tcPr>
          <w:p w:rsidR="00204B9F" w:rsidRPr="00204B9F" w:rsidRDefault="00204B9F" w:rsidP="0020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4B9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204B9F" w:rsidRPr="00204B9F" w:rsidTr="006E7DBB">
        <w:trPr>
          <w:jc w:val="center"/>
        </w:trPr>
        <w:tc>
          <w:tcPr>
            <w:tcW w:w="4430" w:type="dxa"/>
            <w:vAlign w:val="center"/>
          </w:tcPr>
          <w:p w:rsidR="00204B9F" w:rsidRPr="00204B9F" w:rsidRDefault="00204B9F" w:rsidP="00204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1.Исполнительская дисциплина в ведении документации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41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430" w:type="dxa"/>
            <w:vAlign w:val="center"/>
          </w:tcPr>
          <w:p w:rsidR="00204B9F" w:rsidRPr="00204B9F" w:rsidRDefault="00204B9F" w:rsidP="00204B9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2.Качественное обеспечение требований охраны труда, ГО и ЧС, ППБ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 xml:space="preserve">Оценка экспертной комиссии </w:t>
            </w:r>
          </w:p>
        </w:tc>
        <w:tc>
          <w:tcPr>
            <w:tcW w:w="241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430" w:type="dxa"/>
            <w:vAlign w:val="center"/>
          </w:tcPr>
          <w:p w:rsidR="00204B9F" w:rsidRPr="00204B9F" w:rsidRDefault="00204B9F" w:rsidP="00204B9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 xml:space="preserve">3.Организация и контроль работы по энергосбережению и экономии водных ресурсов 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41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Один раз в квартал </w:t>
            </w:r>
          </w:p>
        </w:tc>
      </w:tr>
      <w:tr w:rsidR="00204B9F" w:rsidRPr="00204B9F" w:rsidTr="006E7DBB">
        <w:trPr>
          <w:jc w:val="center"/>
        </w:trPr>
        <w:tc>
          <w:tcPr>
            <w:tcW w:w="4430" w:type="dxa"/>
            <w:vAlign w:val="center"/>
          </w:tcPr>
          <w:p w:rsidR="00204B9F" w:rsidRPr="00204B9F" w:rsidRDefault="00204B9F" w:rsidP="00204B9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4.Своевременность заключения и выполнения договорных работ по ремонту, техническому обслуживанию оснащению и другой хозяйственной деятельности</w:t>
            </w: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241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4B9F">
              <w:rPr>
                <w:rFonts w:ascii="Times New Roman" w:eastAsia="Calibri" w:hAnsi="Times New Roman"/>
                <w:sz w:val="24"/>
                <w:szCs w:val="24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430" w:type="dxa"/>
            <w:vAlign w:val="center"/>
          </w:tcPr>
          <w:p w:rsidR="00204B9F" w:rsidRPr="00204B9F" w:rsidRDefault="00204B9F" w:rsidP="00204B9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4B9F" w:rsidRPr="00204B9F" w:rsidRDefault="00204B9F" w:rsidP="00204B9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4B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204B9F" w:rsidRPr="00204B9F" w:rsidRDefault="00204B9F" w:rsidP="00204B9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04B9F" w:rsidRPr="00204B9F" w:rsidRDefault="00204B9F" w:rsidP="00204B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-Заведующий библиотекой:</w:t>
      </w:r>
    </w:p>
    <w:p w:rsidR="00204B9F" w:rsidRPr="00204B9F" w:rsidRDefault="00204B9F" w:rsidP="00204B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56"/>
        <w:gridCol w:w="1446"/>
        <w:gridCol w:w="2523"/>
      </w:tblGrid>
      <w:tr w:rsidR="00204B9F" w:rsidRPr="00204B9F" w:rsidTr="006E7DBB">
        <w:trPr>
          <w:jc w:val="center"/>
        </w:trPr>
        <w:tc>
          <w:tcPr>
            <w:tcW w:w="4253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956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446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23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204B9F" w:rsidRPr="00204B9F" w:rsidTr="006E7DBB">
        <w:trPr>
          <w:jc w:val="center"/>
        </w:trPr>
        <w:tc>
          <w:tcPr>
            <w:tcW w:w="4253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1.Использование в работе инноваций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информационно-коммуникационных технологий.</w:t>
            </w:r>
          </w:p>
        </w:tc>
        <w:tc>
          <w:tcPr>
            <w:tcW w:w="1956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523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rPr>
          <w:jc w:val="center"/>
        </w:trPr>
        <w:tc>
          <w:tcPr>
            <w:tcW w:w="425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2.Проведение реставрационных работ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библиотечного фонда.</w:t>
            </w:r>
          </w:p>
        </w:tc>
        <w:tc>
          <w:tcPr>
            <w:tcW w:w="195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52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3.Ведение электронной библиотеки</w:t>
            </w:r>
          </w:p>
        </w:tc>
        <w:tc>
          <w:tcPr>
            <w:tcW w:w="195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52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4.Публикация материалов в сборниках, периодических изданиях</w:t>
            </w:r>
          </w:p>
        </w:tc>
        <w:tc>
          <w:tcPr>
            <w:tcW w:w="195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52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5.Разработка и курирование целевых проектов, программ</w:t>
            </w:r>
          </w:p>
        </w:tc>
        <w:tc>
          <w:tcPr>
            <w:tcW w:w="195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52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6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shd w:val="clear" w:color="auto" w:fill="auto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- руководителя:</w:t>
      </w:r>
    </w:p>
    <w:tbl>
      <w:tblPr>
        <w:tblpPr w:leftFromText="180" w:rightFromText="180" w:vertAnchor="text" w:horzAnchor="margin" w:tblpXSpec="center" w:tblpY="43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417"/>
        <w:gridCol w:w="2268"/>
      </w:tblGrid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1.Использование в профессиональном процессе персонального компьютера,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современных информационно-коммуникативных средств.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2.Правильное ведение документации, использование баз данных, процедур хранения, передачи, обработки информации.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3.Работа по подготовке сдачи документов в архив.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Ежемесячно)</w:t>
            </w:r>
            <w:proofErr w:type="gramEnd"/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4.Работа с индивидуальными сведениями по персонифицированному учету.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5.Ведение кадрового делопроизводства.</w:t>
            </w: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21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-Звукооператор:</w:t>
      </w:r>
    </w:p>
    <w:tbl>
      <w:tblPr>
        <w:tblpPr w:leftFromText="180" w:rightFromText="180" w:vertAnchor="text" w:horzAnchor="margin" w:tblpXSpec="center" w:tblpY="160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1701"/>
        <w:gridCol w:w="1559"/>
        <w:gridCol w:w="2127"/>
      </w:tblGrid>
      <w:tr w:rsidR="00204B9F" w:rsidRPr="00204B9F" w:rsidTr="006E7DBB">
        <w:tc>
          <w:tcPr>
            <w:tcW w:w="4462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rPr>
          <w:trHeight w:val="916"/>
        </w:trPr>
        <w:tc>
          <w:tcPr>
            <w:tcW w:w="4462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1.Обеспечение высокого технического, художественного качества звукового сопровождения мероприятия.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04B9F" w:rsidRPr="00204B9F" w:rsidTr="006E7DBB">
        <w:tc>
          <w:tcPr>
            <w:tcW w:w="4462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2.Запись фонограмм для творческих коллективов, их сохранность.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462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3.Доставка аппаратуры на выездные мероприятия.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462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Сторож - вахтер, сторож:</w:t>
      </w: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rPr>
          <w:trHeight w:val="1230"/>
        </w:trPr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1.Дежурство на  мероприятиях, занятиях в вечернее время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2.Уборка прилегающей территории от снега и мусора.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204B9F" w:rsidRPr="00204B9F" w:rsidTr="006E7D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3.Уход за зелеными насаждениями прилегающей территории,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Весна-осень</w:t>
            </w:r>
          </w:p>
        </w:tc>
      </w:tr>
      <w:tr w:rsidR="00204B9F" w:rsidRPr="00204B9F" w:rsidTr="006E7D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4.Уход за горшечными цветами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-Рабочий по комплексному обслуживанию (дворник, плотник, уборщица, электрик), тех</w:t>
      </w:r>
      <w:r w:rsidR="0074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 по обслуживанию компьютеров:</w:t>
      </w: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1.Оперативность выполнения заявок по устранению технических неполадок.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и участие в мероприятиях Центра.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Ежемесячно)</w:t>
            </w:r>
            <w:proofErr w:type="gramEnd"/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3.Интенсивность и напряженность труда (уборка снега, листвы, </w:t>
            </w:r>
            <w:proofErr w:type="spellStart"/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обкашивание</w:t>
            </w:r>
            <w:proofErr w:type="spellEnd"/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мытье стекол, зеркал)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5EC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B9F" w:rsidRPr="00204B9F" w:rsidRDefault="008565EC" w:rsidP="00204B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="0074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Гардеробщик:</w:t>
      </w:r>
    </w:p>
    <w:p w:rsidR="00204B9F" w:rsidRPr="00204B9F" w:rsidRDefault="00204B9F" w:rsidP="00204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(составляющие)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1.Ответственность за питьевой режим.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и участие в мероприятиях Центра.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Активное участие в общественной работе Центра 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04B9F" w:rsidRDefault="00204B9F" w:rsidP="00204B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E596C" w:rsidRPr="00204B9F" w:rsidRDefault="00CE596C" w:rsidP="00204B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-Заведующий костюмерной:</w:t>
      </w: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1.Разработка эскизов костюмов, пошив костюмов для детских коллективов, массовых мероприятий.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2.Осуществление своевременной реставрации и мелкого ремонта костюмов, реквизита, одежды сцены.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3.Приобретение тканей, фурнитуры, аксессуаров, обуви.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Ежемесячно)</w:t>
            </w:r>
            <w:proofErr w:type="gramEnd"/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4.Стирка костюмов, штор, тюлей.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4B9F" w:rsidRPr="00204B9F" w:rsidRDefault="007435BD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-Швея:</w:t>
      </w: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1.Сложность и новизна при изготовлении сценических костюмов.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Экспертная оценка </w:t>
            </w: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2.Разработка эскизов костюмов, пошив костюмов для детских коллективов, массовых мероприятий с выполнением сложных операций.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3.Приобретение тканей, фурнитуры, аксессуаров, обуви.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4.Стирка костюмов, штор, тюлей.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4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04B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Художник-офор</w:t>
      </w:r>
      <w:r w:rsidR="007435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митель:</w:t>
      </w:r>
    </w:p>
    <w:p w:rsidR="00204B9F" w:rsidRPr="00204B9F" w:rsidRDefault="00204B9F" w:rsidP="00204B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1559"/>
        <w:gridCol w:w="2126"/>
      </w:tblGrid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вес критерия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действия</w:t>
            </w: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1.Качество художественно-оформительских работ к мероприятиям, конкурсам, выставкам и т. п.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2.Методическая помощь педагогам при оборудовании учебных кабинетов средствами наглядной агитации; разработка их эскизов.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3.Подбор и приобретение материалов для оформления спектаклей и праздников.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4.Использование при оформительских работах компьютерных технологий.</w:t>
            </w: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Экспертная оценка комиссии</w:t>
            </w: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B9F" w:rsidRPr="00204B9F" w:rsidTr="006E7DBB">
        <w:tc>
          <w:tcPr>
            <w:tcW w:w="4537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4B9F" w:rsidRPr="00204B9F" w:rsidRDefault="00204B9F" w:rsidP="00204B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4B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04B9F" w:rsidRPr="00204B9F" w:rsidRDefault="00204B9F" w:rsidP="00204B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4B9F" w:rsidRPr="00204B9F" w:rsidRDefault="00204B9F" w:rsidP="00204B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4B9F" w:rsidRPr="00204B9F" w:rsidRDefault="00204B9F" w:rsidP="00204B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45E3" w:rsidRDefault="006445E3"/>
    <w:sectPr w:rsidR="006445E3" w:rsidSect="007435B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36" w:rsidRDefault="00506336" w:rsidP="007435BD">
      <w:pPr>
        <w:spacing w:after="0" w:line="240" w:lineRule="auto"/>
      </w:pPr>
      <w:r>
        <w:separator/>
      </w:r>
    </w:p>
  </w:endnote>
  <w:endnote w:type="continuationSeparator" w:id="0">
    <w:p w:rsidR="00506336" w:rsidRDefault="00506336" w:rsidP="007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050617"/>
      <w:docPartObj>
        <w:docPartGallery w:val="Page Numbers (Bottom of Page)"/>
        <w:docPartUnique/>
      </w:docPartObj>
    </w:sdtPr>
    <w:sdtEndPr/>
    <w:sdtContent>
      <w:p w:rsidR="008565EC" w:rsidRDefault="008565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7F9">
          <w:rPr>
            <w:noProof/>
          </w:rPr>
          <w:t>14</w:t>
        </w:r>
        <w:r>
          <w:fldChar w:fldCharType="end"/>
        </w:r>
      </w:p>
    </w:sdtContent>
  </w:sdt>
  <w:p w:rsidR="008565EC" w:rsidRDefault="008565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36" w:rsidRDefault="00506336" w:rsidP="007435BD">
      <w:pPr>
        <w:spacing w:after="0" w:line="240" w:lineRule="auto"/>
      </w:pPr>
      <w:r>
        <w:separator/>
      </w:r>
    </w:p>
  </w:footnote>
  <w:footnote w:type="continuationSeparator" w:id="0">
    <w:p w:rsidR="00506336" w:rsidRDefault="00506336" w:rsidP="0074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27"/>
    <w:multiLevelType w:val="hybridMultilevel"/>
    <w:tmpl w:val="C95A3C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0711"/>
    <w:multiLevelType w:val="hybridMultilevel"/>
    <w:tmpl w:val="C95A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3FA7"/>
    <w:multiLevelType w:val="multilevel"/>
    <w:tmpl w:val="6A26A7E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1E3878A9"/>
    <w:multiLevelType w:val="multilevel"/>
    <w:tmpl w:val="7C8802D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EF2"/>
    <w:multiLevelType w:val="multilevel"/>
    <w:tmpl w:val="5C328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26465B"/>
    <w:multiLevelType w:val="multilevel"/>
    <w:tmpl w:val="CC9861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7DB41FC"/>
    <w:multiLevelType w:val="multilevel"/>
    <w:tmpl w:val="D9A8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7">
    <w:nsid w:val="2AE54DD9"/>
    <w:multiLevelType w:val="multilevel"/>
    <w:tmpl w:val="890E570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42924"/>
    <w:multiLevelType w:val="hybridMultilevel"/>
    <w:tmpl w:val="0126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023167"/>
    <w:multiLevelType w:val="multilevel"/>
    <w:tmpl w:val="E62244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1C55C0"/>
    <w:multiLevelType w:val="multilevel"/>
    <w:tmpl w:val="181A1D72"/>
    <w:lvl w:ilvl="0">
      <w:start w:val="2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371771"/>
    <w:multiLevelType w:val="multilevel"/>
    <w:tmpl w:val="142EA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3126E"/>
    <w:multiLevelType w:val="multilevel"/>
    <w:tmpl w:val="8B7C9BCE"/>
    <w:lvl w:ilvl="0">
      <w:start w:val="1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6A6044"/>
    <w:multiLevelType w:val="hybridMultilevel"/>
    <w:tmpl w:val="CFA20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627D7"/>
    <w:multiLevelType w:val="multilevel"/>
    <w:tmpl w:val="36B4F47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8B255B"/>
    <w:multiLevelType w:val="hybridMultilevel"/>
    <w:tmpl w:val="D316B2FA"/>
    <w:lvl w:ilvl="0" w:tplc="C90C8C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FC19C8"/>
    <w:multiLevelType w:val="multilevel"/>
    <w:tmpl w:val="A0CC541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10015B"/>
    <w:multiLevelType w:val="multilevel"/>
    <w:tmpl w:val="4ADC3E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F"/>
    <w:rsid w:val="000F57E2"/>
    <w:rsid w:val="00204B9F"/>
    <w:rsid w:val="00251454"/>
    <w:rsid w:val="00344BE9"/>
    <w:rsid w:val="00416494"/>
    <w:rsid w:val="00506336"/>
    <w:rsid w:val="006445E3"/>
    <w:rsid w:val="006A2D2C"/>
    <w:rsid w:val="006E7DBB"/>
    <w:rsid w:val="007435BD"/>
    <w:rsid w:val="007E247C"/>
    <w:rsid w:val="008565EC"/>
    <w:rsid w:val="008A4550"/>
    <w:rsid w:val="0093406E"/>
    <w:rsid w:val="00AE2D2E"/>
    <w:rsid w:val="00CE596C"/>
    <w:rsid w:val="00D731C9"/>
    <w:rsid w:val="00D93FFF"/>
    <w:rsid w:val="00D957F9"/>
    <w:rsid w:val="00F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B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9F"/>
  </w:style>
  <w:style w:type="paragraph" w:styleId="a3">
    <w:name w:val="header"/>
    <w:basedOn w:val="a"/>
    <w:link w:val="a4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B9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04B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04B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B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9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2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B9F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204B9F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color w:val="000000"/>
      <w:sz w:val="25"/>
      <w:szCs w:val="25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B9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9F"/>
  </w:style>
  <w:style w:type="paragraph" w:styleId="a3">
    <w:name w:val="header"/>
    <w:basedOn w:val="a"/>
    <w:link w:val="a4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4B9F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204B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4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04B9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4B9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04B9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20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04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204B9F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204B9F"/>
    <w:pPr>
      <w:shd w:val="clear" w:color="auto" w:fill="FFFFFF"/>
      <w:spacing w:after="360" w:line="0" w:lineRule="atLeast"/>
    </w:pPr>
    <w:rPr>
      <w:rFonts w:ascii="Palatino Linotype" w:eastAsia="Palatino Linotype" w:hAnsi="Palatino Linotype" w:cs="Palatino Linotype"/>
      <w:color w:val="000000"/>
      <w:sz w:val="25"/>
      <w:szCs w:val="25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Freide</cp:lastModifiedBy>
  <cp:revision>8</cp:revision>
  <cp:lastPrinted>2019-11-14T07:17:00Z</cp:lastPrinted>
  <dcterms:created xsi:type="dcterms:W3CDTF">2019-11-14T02:10:00Z</dcterms:created>
  <dcterms:modified xsi:type="dcterms:W3CDTF">2022-02-11T05:32:00Z</dcterms:modified>
</cp:coreProperties>
</file>