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C" w:rsidRDefault="00EA6A6C" w:rsidP="008C46D6">
      <w:pPr>
        <w:rPr>
          <w:b/>
        </w:rPr>
      </w:pPr>
    </w:p>
    <w:p w:rsidR="008C46D6" w:rsidRDefault="005A60D1" w:rsidP="008C46D6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76010" cy="9011267"/>
            <wp:effectExtent l="19050" t="0" r="0" b="0"/>
            <wp:docPr id="1" name="Рисунок 0" descr="титульник учебный план скирован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учебный план скированный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663" cy="90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lastRenderedPageBreak/>
        <w:t>МАУ</w:t>
      </w:r>
      <w:r w:rsidR="00682D47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«ИМПУЛЬС» осуществляет свою деятельность на основе комплексного потенциала образовательного процесса – обучения, воспитания и развития детей и подростков в целях создания условий для развития творческого и интеллектуального потенциала ребенка через возможности развивающей среды средствами личностно-ориентированного образования.</w:t>
      </w:r>
    </w:p>
    <w:p w:rsidR="008C46D6" w:rsidRDefault="008C46D6" w:rsidP="008C46D6">
      <w:pPr>
        <w:spacing w:line="276" w:lineRule="auto"/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При разработке учебного плана МАУ</w:t>
      </w:r>
      <w:r w:rsidR="00682D47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«ИМПУЛЬС», реализующего дополнительные </w:t>
      </w:r>
      <w:r w:rsidR="00DB0E11">
        <w:rPr>
          <w:rFonts w:eastAsiaTheme="minorEastAsia"/>
          <w:lang w:eastAsia="ru-RU"/>
        </w:rPr>
        <w:t xml:space="preserve"> общеобразовательные </w:t>
      </w:r>
      <w:r>
        <w:rPr>
          <w:rFonts w:eastAsiaTheme="minorEastAsia"/>
          <w:lang w:eastAsia="ru-RU"/>
        </w:rPr>
        <w:t>общеразвивающие</w:t>
      </w:r>
      <w:r w:rsidR="00FE5741">
        <w:rPr>
          <w:rFonts w:eastAsiaTheme="minorEastAsia"/>
          <w:lang w:eastAsia="ru-RU"/>
        </w:rPr>
        <w:t xml:space="preserve"> платные </w:t>
      </w:r>
      <w:r>
        <w:rPr>
          <w:rFonts w:eastAsiaTheme="minorEastAsia"/>
          <w:lang w:eastAsia="ru-RU"/>
        </w:rPr>
        <w:t xml:space="preserve"> программы, использовались следующие документы: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Закон  Российской  Федерации  от  29  декабря  2012  года  №273  ФЗ  «Об </w:t>
      </w:r>
      <w:r>
        <w:rPr>
          <w:rFonts w:eastAsiaTheme="minorEastAsia"/>
          <w:lang w:eastAsia="ru-RU"/>
        </w:rPr>
        <w:tab/>
        <w:t>образовании в Российской Федерации».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Приказ  Министерства  образования  и  науки  Российской  Федерации  от 29 августа 2013 года №1008 «Об утверждении порядка организации и осуществления  образовательной  деятельности  по  дополнительным общеобразовательным программам».</w:t>
      </w:r>
    </w:p>
    <w:p w:rsidR="008C46D6" w:rsidRDefault="008C46D6" w:rsidP="008C46D6">
      <w:pPr>
        <w:numPr>
          <w:ilvl w:val="0"/>
          <w:numId w:val="1"/>
        </w:numPr>
        <w:spacing w:after="20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Санитарно-эпидемиологические  правила и нормативы СанПин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 утв. Постановлением Главного государственного  санитарного врача РФ  от 04.06.2014 № 41)</w:t>
      </w:r>
    </w:p>
    <w:p w:rsidR="008C46D6" w:rsidRDefault="008C46D6" w:rsidP="008C46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20.03.2003г.  №28-51-391/16  «О  реализации  дополнительных образовательных  программ  в  учреждениях  дополнительного      образования детей».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Федерации от 11.12.2006г.  №06-1844  «О  примерных  требованиях  к  программам дополнительного образования детей».</w:t>
      </w:r>
    </w:p>
    <w:p w:rsidR="008C46D6" w:rsidRDefault="008C46D6" w:rsidP="008C46D6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Письмо Министерства образования и науки Российской   Федерации   от 26.03.2007г.  №</w:t>
      </w:r>
      <w:r w:rsidR="00772C6B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06-636  «Об  образовательных  учреждениях  дополнительного образования детей».</w:t>
      </w:r>
    </w:p>
    <w:p w:rsidR="0003433C" w:rsidRDefault="008C46D6" w:rsidP="0003433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Постановление Правительства Хабаровского края от 05.06.2012г. №177-пр о  реализации государственной целевой 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>программы</w:t>
      </w:r>
      <w:r>
        <w:rPr>
          <w:rFonts w:eastAsiaTheme="minorEastAsia"/>
          <w:lang w:eastAsia="ru-RU"/>
        </w:rPr>
        <w:t xml:space="preserve"> Хабаровского края "Развитие образования и молодежной политики Хабаровского края".</w:t>
      </w:r>
    </w:p>
    <w:p w:rsidR="00A034CD" w:rsidRPr="0003433C" w:rsidRDefault="00A034CD" w:rsidP="0003433C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Theme="minorEastAsia"/>
          <w:b/>
          <w:lang w:eastAsia="ru-RU"/>
        </w:rPr>
      </w:pPr>
      <w:r w:rsidRPr="0003433C">
        <w:t>Федеральным законом от 24.07.1998 N 124-ФЗ (ред. от 02.12.2013) "Об основных гарантиях прав ребенка в Российской Федерации"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531"/>
        </w:tabs>
        <w:spacing w:line="269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Гражданским кодексом от 30.11.94 N 51-ФЗ (ред. от 02.11.2013 с изменениями, вступившими в силу с 14.11.2013)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271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Законом РФ «О защите прав потребителей» от 2.07.2013 № 185-ФЗ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49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Постановлением Правительства Российской Федерации от 15 августа 2013 года №706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15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Приказом Министерства образования РФ от 10 июля 2003 № 2994</w:t>
      </w:r>
    </w:p>
    <w:p w:rsidR="00A034CD" w:rsidRP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10"/>
        </w:tabs>
        <w:spacing w:line="293" w:lineRule="exact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Постановлением Мэра г. Хабаровска от 31.01.2003г. 159</w:t>
      </w:r>
    </w:p>
    <w:p w:rsidR="00A034CD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A034CD">
        <w:rPr>
          <w:sz w:val="24"/>
          <w:szCs w:val="24"/>
        </w:rPr>
        <w:t>Решение Хабаровской городской думы № 53 от 22.03.2005 «О порядке установления (регулирования) цен и тарифов в городском округе г. Хабаровск</w:t>
      </w:r>
    </w:p>
    <w:p w:rsidR="005C134D" w:rsidRPr="005C134D" w:rsidRDefault="005C134D" w:rsidP="005C134D">
      <w:pPr>
        <w:pStyle w:val="a7"/>
        <w:numPr>
          <w:ilvl w:val="0"/>
          <w:numId w:val="1"/>
        </w:numPr>
        <w:spacing w:line="274" w:lineRule="exact"/>
        <w:ind w:right="100"/>
        <w:jc w:val="both"/>
        <w:rPr>
          <w:b/>
          <w:sz w:val="22"/>
          <w:szCs w:val="22"/>
        </w:rPr>
      </w:pPr>
      <w:r w:rsidRPr="005C134D">
        <w:rPr>
          <w:sz w:val="22"/>
          <w:szCs w:val="22"/>
        </w:rPr>
        <w:t>Лицензия се</w:t>
      </w:r>
      <w:r w:rsidR="00FD2307">
        <w:rPr>
          <w:sz w:val="22"/>
          <w:szCs w:val="22"/>
        </w:rPr>
        <w:t>рии 27Л01 № 0001526, регистрационный № 2425 от 08 сентября 2016</w:t>
      </w:r>
      <w:r w:rsidRPr="005C134D">
        <w:rPr>
          <w:sz w:val="22"/>
          <w:szCs w:val="22"/>
        </w:rPr>
        <w:t xml:space="preserve"> года устанавливает, что муниципальное автономное учреждение дополнительного образования  г. Хабаровска «Детско – юношеский центр «Импульс» имеет право осуществления образовательной деятельности по Профессиональному обучению и Дополнительному образованию-подвид-Дополнительное образование детей и взрослых, указанным в приложении № 1 к настоящей лицензии, а именно программы художественной направленности, физкультурно-спортивной направленности, социально-педагогической </w:t>
      </w:r>
      <w:r w:rsidRPr="005C134D">
        <w:rPr>
          <w:sz w:val="22"/>
          <w:szCs w:val="22"/>
        </w:rPr>
        <w:lastRenderedPageBreak/>
        <w:t>направленности, технической направленности, программы профессионального обучения, код 11442.</w:t>
      </w:r>
    </w:p>
    <w:p w:rsidR="00A034CD" w:rsidRPr="0003433C" w:rsidRDefault="00A034CD" w:rsidP="00A034CD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line="274" w:lineRule="exact"/>
        <w:ind w:right="40"/>
        <w:jc w:val="both"/>
        <w:rPr>
          <w:b/>
          <w:sz w:val="24"/>
          <w:szCs w:val="24"/>
        </w:rPr>
      </w:pPr>
      <w:r w:rsidRPr="0003433C">
        <w:rPr>
          <w:sz w:val="24"/>
          <w:szCs w:val="24"/>
        </w:rPr>
        <w:t>Приказ</w:t>
      </w:r>
      <w:r w:rsidR="0003433C" w:rsidRPr="0003433C">
        <w:rPr>
          <w:sz w:val="24"/>
          <w:szCs w:val="24"/>
        </w:rPr>
        <w:t xml:space="preserve">ом управления образования № </w:t>
      </w:r>
      <w:r w:rsidR="00682D47">
        <w:rPr>
          <w:sz w:val="24"/>
          <w:szCs w:val="24"/>
        </w:rPr>
        <w:t>__</w:t>
      </w:r>
      <w:r w:rsidR="00CA002C">
        <w:rPr>
          <w:sz w:val="24"/>
          <w:szCs w:val="24"/>
          <w:u w:val="single"/>
        </w:rPr>
        <w:t>975</w:t>
      </w:r>
      <w:r w:rsidR="00682D47">
        <w:rPr>
          <w:sz w:val="24"/>
          <w:szCs w:val="24"/>
        </w:rPr>
        <w:t>_</w:t>
      </w:r>
      <w:r w:rsidR="0003433C" w:rsidRPr="0003433C">
        <w:rPr>
          <w:sz w:val="24"/>
          <w:szCs w:val="24"/>
        </w:rPr>
        <w:t xml:space="preserve"> от </w:t>
      </w:r>
      <w:r w:rsidR="00FD2307">
        <w:rPr>
          <w:sz w:val="24"/>
          <w:szCs w:val="24"/>
        </w:rPr>
        <w:t>«_</w:t>
      </w:r>
      <w:r w:rsidR="00CA002C">
        <w:rPr>
          <w:sz w:val="24"/>
          <w:szCs w:val="24"/>
          <w:u w:val="single"/>
        </w:rPr>
        <w:t>17</w:t>
      </w:r>
      <w:r w:rsidR="00FD2307">
        <w:rPr>
          <w:sz w:val="24"/>
          <w:szCs w:val="24"/>
        </w:rPr>
        <w:t>»__</w:t>
      </w:r>
      <w:r w:rsidR="00E9663B">
        <w:rPr>
          <w:sz w:val="24"/>
          <w:szCs w:val="24"/>
          <w:u w:val="single"/>
        </w:rPr>
        <w:t>августа</w:t>
      </w:r>
      <w:r w:rsidR="00CA002C">
        <w:rPr>
          <w:sz w:val="24"/>
          <w:szCs w:val="24"/>
        </w:rPr>
        <w:t>__2018</w:t>
      </w:r>
      <w:r w:rsidR="00682D47">
        <w:rPr>
          <w:sz w:val="24"/>
          <w:szCs w:val="24"/>
        </w:rPr>
        <w:t xml:space="preserve"> г. </w:t>
      </w:r>
      <w:r w:rsidRPr="0003433C">
        <w:rPr>
          <w:sz w:val="24"/>
          <w:szCs w:val="24"/>
        </w:rPr>
        <w:t xml:space="preserve"> «О предельных тарифах на платные услуги, оказываемые муниципальными учреждениями о</w:t>
      </w:r>
      <w:r w:rsidR="00CA002C">
        <w:rPr>
          <w:sz w:val="24"/>
          <w:szCs w:val="24"/>
        </w:rPr>
        <w:t>бразования г. Хабаровска на 2018-2019</w:t>
      </w:r>
      <w:r w:rsidRPr="0003433C">
        <w:rPr>
          <w:sz w:val="24"/>
          <w:szCs w:val="24"/>
        </w:rPr>
        <w:t>»</w:t>
      </w:r>
    </w:p>
    <w:p w:rsidR="008C46D6" w:rsidRPr="0003433C" w:rsidRDefault="008C46D6" w:rsidP="008C46D6">
      <w:pPr>
        <w:spacing w:after="160" w:line="254" w:lineRule="auto"/>
        <w:ind w:left="644"/>
        <w:contextualSpacing/>
        <w:jc w:val="left"/>
        <w:rPr>
          <w:rFonts w:eastAsiaTheme="minorEastAsia"/>
          <w:b/>
          <w:lang w:eastAsia="ru-RU"/>
        </w:rPr>
      </w:pPr>
    </w:p>
    <w:p w:rsidR="008C46D6" w:rsidRDefault="008C46D6" w:rsidP="008C46D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состоит из трех частей: пояснительной записки, сетки учебных часов с разбивкой по направлениям (Приложение № 1) календарного учебного графика (Приложение № 2).</w:t>
      </w:r>
    </w:p>
    <w:p w:rsidR="008C46D6" w:rsidRDefault="008C46D6" w:rsidP="008C46D6">
      <w:pPr>
        <w:spacing w:after="160" w:line="254" w:lineRule="auto"/>
        <w:ind w:firstLine="644"/>
        <w:contextualSpacing/>
        <w:jc w:val="both"/>
        <w:rPr>
          <w:rFonts w:eastAsiaTheme="minorEastAsia"/>
          <w:b/>
          <w:lang w:eastAsia="ru-RU"/>
        </w:rPr>
      </w:pPr>
    </w:p>
    <w:p w:rsidR="005A60D1" w:rsidRDefault="005A60D1">
      <w:pPr>
        <w:rPr>
          <w:rFonts w:eastAsiaTheme="minorEastAsia"/>
          <w:lang w:val="en-US" w:eastAsia="ru-RU"/>
        </w:rPr>
      </w:pPr>
      <w:r>
        <w:rPr>
          <w:rFonts w:eastAsiaTheme="minorEastAsia"/>
          <w:lang w:val="en-US" w:eastAsia="ru-RU"/>
        </w:rPr>
        <w:br w:type="page"/>
      </w:r>
    </w:p>
    <w:p w:rsidR="008C46D6" w:rsidRDefault="008C46D6" w:rsidP="008C46D6">
      <w:pPr>
        <w:spacing w:after="160" w:line="254" w:lineRule="auto"/>
        <w:ind w:left="1364"/>
        <w:contextualSpacing/>
        <w:rPr>
          <w:rFonts w:eastAsiaTheme="minorEastAsia"/>
          <w:lang w:eastAsia="ru-RU"/>
        </w:rPr>
      </w:pPr>
      <w:r>
        <w:rPr>
          <w:rFonts w:eastAsiaTheme="minorEastAsia"/>
          <w:lang w:val="en-US" w:eastAsia="ru-RU"/>
        </w:rPr>
        <w:lastRenderedPageBreak/>
        <w:t>I</w:t>
      </w:r>
      <w:r>
        <w:rPr>
          <w:rFonts w:eastAsiaTheme="minorEastAsia"/>
          <w:lang w:eastAsia="ru-RU"/>
        </w:rPr>
        <w:t>.ПОЯСНИТЕЛЬНАЯ ЗАПИСКА</w:t>
      </w:r>
    </w:p>
    <w:p w:rsidR="008C46D6" w:rsidRDefault="008C46D6" w:rsidP="008C46D6">
      <w:pPr>
        <w:spacing w:line="276" w:lineRule="auto"/>
        <w:ind w:firstLine="708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Учебный план МАУ</w:t>
      </w:r>
      <w:r w:rsidR="001B22E2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 является нормативно-правовой основой, регламентирующей организацию и содержание образовательного процесса</w:t>
      </w:r>
      <w:r w:rsidR="00FE5741">
        <w:rPr>
          <w:rFonts w:eastAsiaTheme="minorEastAsia"/>
          <w:lang w:eastAsia="ru-RU"/>
        </w:rPr>
        <w:t xml:space="preserve"> по платным образовательным услугам.</w:t>
      </w:r>
    </w:p>
    <w:p w:rsidR="008C46D6" w:rsidRDefault="008C46D6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Реализация учебного плана обеспечена необходимым количеством педагогических кадров соответствующей квалификации.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  <w:t xml:space="preserve">Сетка учебного плана распределяет количество групп, часов, контингента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>. Количество часов, необходимое для проведения занятий определяется дополнительными общеобразовательными общеразвивающими программами педагогов.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>При составлении учебного плана учитывалось: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- содержание дополнительных общеобразовательных общеразвивающих программ, разрабатываемых и реализуемых Центром самостоятельно на основе государственных типовых и модифицированных, а также авторских;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- учебная нагрузка в соответствии с нормами СанПиН.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 xml:space="preserve">Особенность построения учебного плана Центра в том, что он позволяет </w:t>
      </w:r>
      <w:r w:rsidR="00E43DA1">
        <w:rPr>
          <w:rFonts w:eastAsiaTheme="minorEastAsia"/>
          <w:lang w:eastAsia="ru-RU"/>
        </w:rPr>
        <w:t>с</w:t>
      </w:r>
      <w:r>
        <w:rPr>
          <w:rFonts w:eastAsiaTheme="minorEastAsia"/>
          <w:lang w:eastAsia="ru-RU"/>
        </w:rPr>
        <w:t xml:space="preserve">формировать устойчивый интерес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 xml:space="preserve"> к выбранному направлению деятельности  для продолжения образования и развития своих способностей.</w:t>
      </w:r>
    </w:p>
    <w:p w:rsidR="008C46D6" w:rsidRDefault="008C46D6" w:rsidP="008C46D6">
      <w:pPr>
        <w:spacing w:line="276" w:lineRule="auto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ab/>
        <w:t xml:space="preserve"> Занятия выстраиваются по принципу возрастающей сложности с учетом возрастных и психологических особенностей и возможностей </w:t>
      </w:r>
      <w:r w:rsidR="0019467F">
        <w:rPr>
          <w:rFonts w:eastAsiaTheme="minorEastAsia"/>
          <w:lang w:eastAsia="ru-RU"/>
        </w:rPr>
        <w:t>учащихся</w:t>
      </w:r>
      <w:r>
        <w:rPr>
          <w:rFonts w:eastAsiaTheme="minorEastAsia"/>
          <w:lang w:eastAsia="ru-RU"/>
        </w:rPr>
        <w:t>.</w:t>
      </w:r>
    </w:p>
    <w:p w:rsidR="008C46D6" w:rsidRDefault="008C46D6" w:rsidP="008C46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lang w:eastAsia="ru-RU"/>
        </w:rPr>
      </w:pPr>
      <w:r>
        <w:rPr>
          <w:rFonts w:eastAsia="Calibri"/>
          <w:lang w:eastAsia="ru-RU"/>
        </w:rPr>
        <w:t>Продолжительность занятий устанавливается исходя из психофизиологической, педагогической и социально-экономической целесообразности, допустимой нагрузки учащихся.</w:t>
      </w:r>
    </w:p>
    <w:p w:rsidR="0019467F" w:rsidRPr="0019467F" w:rsidRDefault="0019467F" w:rsidP="0019467F">
      <w:pPr>
        <w:rPr>
          <w:b/>
        </w:rPr>
      </w:pPr>
      <w:r w:rsidRPr="0019467F">
        <w:t>Периодичность и продолжительность занятий</w:t>
      </w:r>
    </w:p>
    <w:p w:rsidR="0019467F" w:rsidRPr="0019467F" w:rsidRDefault="00CA002C" w:rsidP="0019467F">
      <w:pPr>
        <w:rPr>
          <w:b/>
        </w:rPr>
      </w:pPr>
      <w:r>
        <w:t>На 2018-2019</w:t>
      </w:r>
      <w:r w:rsidR="0019467F" w:rsidRPr="0019467F">
        <w:t xml:space="preserve"> уч. год</w:t>
      </w:r>
    </w:p>
    <w:p w:rsidR="0019467F" w:rsidRPr="0019467F" w:rsidRDefault="0019467F" w:rsidP="0019467F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Котельникова О.А. «Карусель»</w:t>
      </w:r>
      <w:r w:rsidR="00352D38">
        <w:t xml:space="preserve"> </w:t>
      </w:r>
      <w:r w:rsidRPr="00013DA6">
        <w:t>(3-7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неделю.</w:t>
      </w:r>
    </w:p>
    <w:p w:rsidR="002F4D40" w:rsidRDefault="00013DA6" w:rsidP="00013DA6">
      <w:pPr>
        <w:jc w:val="left"/>
        <w:rPr>
          <w:b/>
        </w:rPr>
      </w:pPr>
      <w:r w:rsidRPr="00013DA6">
        <w:t xml:space="preserve">Общее </w:t>
      </w:r>
      <w:r w:rsidR="002F4D40">
        <w:rPr>
          <w:b/>
        </w:rPr>
        <w:t xml:space="preserve">астрономическое </w:t>
      </w:r>
      <w:r w:rsidRPr="00013DA6">
        <w:t xml:space="preserve">время 1 час. </w:t>
      </w:r>
    </w:p>
    <w:p w:rsidR="002F4D40" w:rsidRDefault="002F4D40" w:rsidP="00013DA6">
      <w:pPr>
        <w:jc w:val="left"/>
        <w:rPr>
          <w:b/>
        </w:rPr>
      </w:pPr>
      <w:r>
        <w:rPr>
          <w:b/>
        </w:rPr>
        <w:t>А</w:t>
      </w:r>
      <w:r w:rsidRPr="00013DA6">
        <w:t xml:space="preserve">кадемический час </w:t>
      </w:r>
      <w:r>
        <w:rPr>
          <w:b/>
        </w:rPr>
        <w:t>- 25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Состоит из 2-х занятий (2 академических часа),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- 25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25 мин.</w:t>
      </w:r>
    </w:p>
    <w:p w:rsidR="00352D38" w:rsidRPr="00FD3909" w:rsidRDefault="00352D38" w:rsidP="00352D38">
      <w:pPr>
        <w:jc w:val="left"/>
        <w:rPr>
          <w:b/>
        </w:rPr>
      </w:pPr>
      <w:r w:rsidRPr="00FD3909">
        <w:t xml:space="preserve">Если </w:t>
      </w:r>
      <w:r>
        <w:t>ребенок 3 лет</w:t>
      </w:r>
      <w:r w:rsidRPr="00FD3909">
        <w:t xml:space="preserve"> входит в разновозрастную группу, где занятие длиться </w:t>
      </w:r>
      <w:r>
        <w:t>2</w:t>
      </w:r>
      <w:r w:rsidRPr="00FD3909">
        <w:t xml:space="preserve">5 минут, то по истечении </w:t>
      </w:r>
      <w:r>
        <w:t>2</w:t>
      </w:r>
      <w:r w:rsidRPr="00FD3909">
        <w:t xml:space="preserve">0 минут – дополнительный перерыв </w:t>
      </w:r>
      <w:r>
        <w:t>15</w:t>
      </w:r>
      <w:r w:rsidRPr="00FD3909">
        <w:t xml:space="preserve"> минут.</w:t>
      </w:r>
    </w:p>
    <w:p w:rsidR="00013DA6" w:rsidRDefault="00013DA6" w:rsidP="00013DA6">
      <w:pPr>
        <w:jc w:val="left"/>
        <w:rPr>
          <w:b/>
        </w:rPr>
      </w:pPr>
    </w:p>
    <w:p w:rsidR="00352D38" w:rsidRPr="00013DA6" w:rsidRDefault="00352D38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Сидорова Е.А. «Карапузики» (1,5-3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неделю.</w:t>
      </w:r>
    </w:p>
    <w:p w:rsidR="002F4D40" w:rsidRDefault="00013DA6" w:rsidP="00013DA6">
      <w:pPr>
        <w:jc w:val="left"/>
        <w:rPr>
          <w:b/>
        </w:rPr>
      </w:pPr>
      <w:r w:rsidRPr="00013DA6">
        <w:t>Общее</w:t>
      </w:r>
      <w:r w:rsidR="002F4D40">
        <w:rPr>
          <w:b/>
        </w:rPr>
        <w:t xml:space="preserve"> астрономическое </w:t>
      </w:r>
      <w:r w:rsidRPr="00013DA6">
        <w:t xml:space="preserve"> время 30 мин. </w:t>
      </w:r>
    </w:p>
    <w:p w:rsidR="002F4D40" w:rsidRDefault="002F4D40" w:rsidP="00013DA6">
      <w:pPr>
        <w:jc w:val="left"/>
        <w:rPr>
          <w:b/>
        </w:rPr>
      </w:pPr>
      <w:r>
        <w:rPr>
          <w:b/>
        </w:rPr>
        <w:t>А</w:t>
      </w:r>
      <w:r w:rsidRPr="00013DA6">
        <w:t>кадемический час равен 10 мин</w:t>
      </w:r>
      <w:r>
        <w:rPr>
          <w:b/>
        </w:rPr>
        <w:t>.</w:t>
      </w:r>
    </w:p>
    <w:p w:rsidR="00013DA6" w:rsidRPr="00013DA6" w:rsidRDefault="002F4D40" w:rsidP="00013DA6">
      <w:pPr>
        <w:jc w:val="left"/>
        <w:rPr>
          <w:b/>
        </w:rPr>
      </w:pPr>
      <w:r w:rsidRPr="00013DA6">
        <w:rPr>
          <w:b/>
        </w:rPr>
        <w:t xml:space="preserve"> </w:t>
      </w:r>
      <w:r w:rsidR="00013DA6" w:rsidRPr="00013DA6">
        <w:t>Состоит из 2-х занятий (2 академических часа),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- 10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10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Ильина Т.В. «Непоседы»(3-4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lastRenderedPageBreak/>
        <w:t>Занятия проводятся 2 раза в неделю.</w:t>
      </w:r>
    </w:p>
    <w:p w:rsidR="003D640A" w:rsidRDefault="00013DA6" w:rsidP="00013DA6">
      <w:pPr>
        <w:jc w:val="left"/>
        <w:rPr>
          <w:b/>
        </w:rPr>
      </w:pPr>
      <w:r w:rsidRPr="00013DA6">
        <w:t xml:space="preserve">Общее </w:t>
      </w:r>
      <w:r w:rsidR="003D640A">
        <w:rPr>
          <w:b/>
        </w:rPr>
        <w:t xml:space="preserve">астрономическое </w:t>
      </w:r>
      <w:r w:rsidR="003D640A" w:rsidRPr="00013DA6">
        <w:t xml:space="preserve"> </w:t>
      </w:r>
      <w:r w:rsidRPr="00013DA6">
        <w:t xml:space="preserve">время 40  минут. </w:t>
      </w:r>
    </w:p>
    <w:p w:rsidR="003D640A" w:rsidRDefault="003D640A" w:rsidP="00013DA6">
      <w:pPr>
        <w:jc w:val="left"/>
        <w:rPr>
          <w:b/>
        </w:rPr>
      </w:pPr>
      <w:r>
        <w:rPr>
          <w:b/>
        </w:rPr>
        <w:t>А</w:t>
      </w:r>
      <w:r w:rsidRPr="00013DA6">
        <w:t>к</w:t>
      </w:r>
      <w:r>
        <w:rPr>
          <w:b/>
        </w:rPr>
        <w:t>адемический час равен 15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Состоит из 2-х занятий (2 академических часа),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- 15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 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15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  <w:rPr>
          <w:b/>
        </w:rPr>
      </w:pPr>
      <w:r w:rsidRPr="00013DA6">
        <w:t>Ильина Т.В. «Непоседы»(4-5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неделю.</w:t>
      </w:r>
    </w:p>
    <w:p w:rsidR="003D640A" w:rsidRDefault="00013DA6" w:rsidP="00013DA6">
      <w:pPr>
        <w:jc w:val="left"/>
        <w:rPr>
          <w:b/>
        </w:rPr>
      </w:pPr>
      <w:r w:rsidRPr="00013DA6">
        <w:t xml:space="preserve">Общее </w:t>
      </w:r>
      <w:r w:rsidR="003D640A">
        <w:rPr>
          <w:b/>
        </w:rPr>
        <w:t xml:space="preserve">астрономическое </w:t>
      </w:r>
      <w:r w:rsidR="003D640A" w:rsidRPr="00013DA6">
        <w:t xml:space="preserve"> </w:t>
      </w:r>
      <w:r w:rsidRPr="00013DA6">
        <w:t xml:space="preserve">время 1 час 20 минут. </w:t>
      </w:r>
    </w:p>
    <w:p w:rsidR="003D640A" w:rsidRDefault="003D640A" w:rsidP="00013DA6">
      <w:pPr>
        <w:jc w:val="left"/>
        <w:rPr>
          <w:b/>
        </w:rPr>
      </w:pPr>
      <w:r>
        <w:rPr>
          <w:b/>
        </w:rPr>
        <w:t>А</w:t>
      </w:r>
      <w:r w:rsidRPr="00013DA6">
        <w:t>к</w:t>
      </w:r>
      <w:r>
        <w:rPr>
          <w:b/>
        </w:rPr>
        <w:t>адемический час равен 20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Состоит из 3-х занятий (3 академических часа), где,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- 20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 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20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 10 мин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20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Черноножкина С.Д. «Умники и Умницы» (5 лет).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– 2 раза в неделю.</w:t>
      </w:r>
    </w:p>
    <w:p w:rsidR="00D71640" w:rsidRDefault="00013DA6" w:rsidP="00013DA6">
      <w:pPr>
        <w:jc w:val="left"/>
        <w:rPr>
          <w:b/>
        </w:rPr>
      </w:pPr>
      <w:r w:rsidRPr="00013DA6">
        <w:t xml:space="preserve">Общее </w:t>
      </w:r>
      <w:r w:rsidR="00D71640">
        <w:rPr>
          <w:b/>
        </w:rPr>
        <w:t xml:space="preserve">астрономическое </w:t>
      </w:r>
      <w:r w:rsidRPr="00013DA6">
        <w:t xml:space="preserve">время 1 час 35 минут. </w:t>
      </w:r>
    </w:p>
    <w:p w:rsidR="00D71640" w:rsidRDefault="00D71640" w:rsidP="00013DA6">
      <w:pPr>
        <w:jc w:val="left"/>
        <w:rPr>
          <w:b/>
        </w:rPr>
      </w:pPr>
      <w:r>
        <w:rPr>
          <w:b/>
        </w:rPr>
        <w:t>А</w:t>
      </w:r>
      <w:r w:rsidRPr="00013DA6">
        <w:t>к</w:t>
      </w:r>
      <w:r>
        <w:rPr>
          <w:b/>
        </w:rPr>
        <w:t>адемический час равен 25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Состоит из 3-х занятий (3 академических часа),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- 25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 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25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 10 мин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3 занятие – 25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Черноножкина С.Д. «Умники и Умницы» (6 лет).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– 2 раза в неделю.</w:t>
      </w:r>
    </w:p>
    <w:p w:rsidR="00D71640" w:rsidRDefault="00013DA6" w:rsidP="00013DA6">
      <w:pPr>
        <w:jc w:val="left"/>
        <w:rPr>
          <w:b/>
        </w:rPr>
      </w:pPr>
      <w:r w:rsidRPr="00013DA6">
        <w:t xml:space="preserve">Общее </w:t>
      </w:r>
      <w:r w:rsidR="00D71640">
        <w:rPr>
          <w:b/>
        </w:rPr>
        <w:t xml:space="preserve">астрономическое </w:t>
      </w:r>
      <w:r w:rsidRPr="00013DA6">
        <w:t xml:space="preserve">время 1 час 50 минут. </w:t>
      </w:r>
    </w:p>
    <w:p w:rsidR="00D71640" w:rsidRDefault="00D71640" w:rsidP="00013DA6">
      <w:pPr>
        <w:jc w:val="left"/>
        <w:rPr>
          <w:b/>
        </w:rPr>
      </w:pPr>
      <w:r>
        <w:rPr>
          <w:b/>
        </w:rPr>
        <w:t>А</w:t>
      </w:r>
      <w:r w:rsidRPr="00013DA6">
        <w:t>к</w:t>
      </w:r>
      <w:r>
        <w:rPr>
          <w:b/>
        </w:rPr>
        <w:t>адемический час равен 30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Состоит из 3-х занятий (3 академических часа),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- 30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30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пауза)10 мин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3 занятие – 30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Default="00013DA6" w:rsidP="00013DA6">
      <w:pPr>
        <w:jc w:val="left"/>
      </w:pPr>
      <w:r w:rsidRPr="00013DA6">
        <w:t>Ильина Т.В. «Багира»</w:t>
      </w:r>
      <w:r w:rsidR="00153F86">
        <w:t xml:space="preserve"> </w:t>
      </w:r>
      <w:r w:rsidRPr="00013DA6">
        <w:t>(18 и старше)</w:t>
      </w:r>
    </w:p>
    <w:p w:rsidR="00D71640" w:rsidRDefault="00D71640" w:rsidP="00D71640">
      <w:pPr>
        <w:jc w:val="left"/>
        <w:rPr>
          <w:b/>
        </w:rPr>
      </w:pPr>
      <w:r w:rsidRPr="00013DA6">
        <w:t xml:space="preserve">Общее </w:t>
      </w:r>
      <w:r>
        <w:rPr>
          <w:b/>
        </w:rPr>
        <w:t xml:space="preserve">астрономическое </w:t>
      </w:r>
      <w:r w:rsidRPr="00013DA6">
        <w:t xml:space="preserve">время 1 час </w:t>
      </w:r>
      <w:r>
        <w:rPr>
          <w:b/>
        </w:rPr>
        <w:t>3</w:t>
      </w:r>
      <w:r w:rsidRPr="00013DA6">
        <w:t xml:space="preserve">0 минут. </w:t>
      </w:r>
    </w:p>
    <w:p w:rsidR="00D71640" w:rsidRDefault="00D71640" w:rsidP="00013DA6">
      <w:pPr>
        <w:jc w:val="left"/>
        <w:rPr>
          <w:b/>
        </w:rPr>
      </w:pPr>
      <w:r>
        <w:rPr>
          <w:b/>
        </w:rPr>
        <w:t>Академический час равен 45 мин.</w:t>
      </w:r>
    </w:p>
    <w:p w:rsidR="00013DA6" w:rsidRPr="00013DA6" w:rsidRDefault="00D71640" w:rsidP="00013DA6">
      <w:pPr>
        <w:jc w:val="left"/>
        <w:rPr>
          <w:b/>
        </w:rPr>
      </w:pPr>
      <w:r>
        <w:rPr>
          <w:b/>
        </w:rPr>
        <w:t>З</w:t>
      </w:r>
      <w:r w:rsidR="00013DA6" w:rsidRPr="00013DA6">
        <w:t xml:space="preserve">анятия проводятся 2 раза в неделю –  по 1 </w:t>
      </w:r>
      <w:proofErr w:type="spellStart"/>
      <w:r>
        <w:rPr>
          <w:b/>
        </w:rPr>
        <w:t>академ</w:t>
      </w:r>
      <w:proofErr w:type="spellEnd"/>
      <w:r>
        <w:rPr>
          <w:b/>
        </w:rPr>
        <w:t>. час</w:t>
      </w:r>
      <w:r w:rsidR="00013DA6" w:rsidRPr="00013DA6">
        <w:t>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Default="00013DA6" w:rsidP="00013DA6">
      <w:pPr>
        <w:jc w:val="left"/>
      </w:pPr>
    </w:p>
    <w:p w:rsidR="00013DA6" w:rsidRPr="00013DA6" w:rsidRDefault="00013DA6" w:rsidP="00013DA6">
      <w:pPr>
        <w:jc w:val="left"/>
      </w:pPr>
      <w:r w:rsidRPr="00013DA6">
        <w:t>Язков С.В.  «Барс» (5-7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lastRenderedPageBreak/>
        <w:t>Занятия проводятся 1 раз в неделю.</w:t>
      </w:r>
    </w:p>
    <w:p w:rsidR="00D71640" w:rsidRDefault="00D71640" w:rsidP="00013DA6">
      <w:pPr>
        <w:jc w:val="left"/>
        <w:rPr>
          <w:b/>
        </w:rPr>
      </w:pPr>
      <w:r>
        <w:rPr>
          <w:b/>
        </w:rPr>
        <w:t xml:space="preserve">Общее </w:t>
      </w:r>
      <w:r w:rsidR="00E9775A">
        <w:rPr>
          <w:b/>
        </w:rPr>
        <w:t xml:space="preserve">астрономическое </w:t>
      </w:r>
      <w:r>
        <w:rPr>
          <w:b/>
        </w:rPr>
        <w:t>время - 1 час 10 мин.</w:t>
      </w:r>
      <w:r w:rsidR="00013DA6" w:rsidRPr="00013DA6">
        <w:t xml:space="preserve"> </w:t>
      </w:r>
    </w:p>
    <w:p w:rsidR="002F4D40" w:rsidRDefault="00D71640" w:rsidP="00013DA6">
      <w:pPr>
        <w:jc w:val="left"/>
        <w:rPr>
          <w:b/>
        </w:rPr>
      </w:pPr>
      <w:r>
        <w:rPr>
          <w:b/>
        </w:rPr>
        <w:t>А</w:t>
      </w:r>
      <w:r w:rsidR="002F4D40" w:rsidRPr="00013DA6">
        <w:t>к</w:t>
      </w:r>
      <w:r>
        <w:rPr>
          <w:b/>
        </w:rPr>
        <w:t>адемический час равен 30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раз - 2 </w:t>
      </w:r>
      <w:proofErr w:type="spellStart"/>
      <w:r w:rsidR="002F4D40">
        <w:rPr>
          <w:b/>
        </w:rPr>
        <w:t>ак</w:t>
      </w:r>
      <w:r w:rsidR="00E9775A">
        <w:rPr>
          <w:b/>
        </w:rPr>
        <w:t>адем</w:t>
      </w:r>
      <w:r w:rsidR="002F4D40">
        <w:rPr>
          <w:b/>
        </w:rPr>
        <w:t>.</w:t>
      </w:r>
      <w:r w:rsidRPr="00013DA6">
        <w:t>часа</w:t>
      </w:r>
      <w:proofErr w:type="spellEnd"/>
      <w:r w:rsidRPr="00013DA6">
        <w:t>,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1 занятие - 30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перемена (дин. пауза)10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30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Язков С.В.  «Барс» (7-18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неделю.</w:t>
      </w:r>
    </w:p>
    <w:p w:rsidR="00E9775A" w:rsidRPr="00904DA7" w:rsidRDefault="00F12CD3" w:rsidP="00013DA6">
      <w:pPr>
        <w:jc w:val="left"/>
        <w:rPr>
          <w:b/>
        </w:rPr>
      </w:pPr>
      <w:r w:rsidRPr="00904DA7">
        <w:t xml:space="preserve">Общее </w:t>
      </w:r>
      <w:r w:rsidR="00E9775A" w:rsidRPr="00904DA7">
        <w:rPr>
          <w:b/>
        </w:rPr>
        <w:t xml:space="preserve">астрономическое </w:t>
      </w:r>
      <w:r w:rsidRPr="00904DA7">
        <w:t xml:space="preserve">время: 2 часа 25 минут в неделю </w:t>
      </w:r>
    </w:p>
    <w:p w:rsidR="00E9775A" w:rsidRPr="00904DA7" w:rsidRDefault="00E9775A" w:rsidP="00013DA6">
      <w:pPr>
        <w:jc w:val="left"/>
        <w:rPr>
          <w:b/>
        </w:rPr>
      </w:pPr>
      <w:r w:rsidRPr="00904DA7">
        <w:rPr>
          <w:b/>
        </w:rPr>
        <w:t>А</w:t>
      </w:r>
      <w:r w:rsidRPr="00904DA7">
        <w:t>кадемический час равен 45 ми</w:t>
      </w:r>
      <w:r w:rsidRPr="00904DA7">
        <w:rPr>
          <w:b/>
        </w:rPr>
        <w:t>н.</w:t>
      </w:r>
      <w:r w:rsidR="00F12CD3" w:rsidRPr="00904DA7">
        <w:br/>
        <w:t xml:space="preserve">из них: </w:t>
      </w:r>
    </w:p>
    <w:p w:rsidR="00E9775A" w:rsidRPr="00904DA7" w:rsidRDefault="003D407C" w:rsidP="00013DA6">
      <w:pPr>
        <w:jc w:val="left"/>
        <w:rPr>
          <w:b/>
        </w:rPr>
      </w:pPr>
      <w:r w:rsidRPr="00904DA7">
        <w:t xml:space="preserve">1 раз в неделю </w:t>
      </w:r>
      <w:r w:rsidR="00013DA6" w:rsidRPr="00904DA7">
        <w:t xml:space="preserve"> – 45 мин; </w:t>
      </w:r>
    </w:p>
    <w:p w:rsidR="00013DA6" w:rsidRPr="00904DA7" w:rsidRDefault="00E9775A" w:rsidP="00013DA6">
      <w:pPr>
        <w:jc w:val="left"/>
        <w:rPr>
          <w:b/>
        </w:rPr>
      </w:pPr>
      <w:r w:rsidRPr="00904DA7">
        <w:rPr>
          <w:b/>
        </w:rPr>
        <w:t>1</w:t>
      </w:r>
      <w:r w:rsidR="00013DA6" w:rsidRPr="00904DA7">
        <w:t xml:space="preserve"> раз</w:t>
      </w:r>
      <w:r w:rsidR="003D407C" w:rsidRPr="00904DA7">
        <w:t xml:space="preserve"> </w:t>
      </w:r>
      <w:r w:rsidR="00013DA6" w:rsidRPr="00904DA7">
        <w:t xml:space="preserve"> </w:t>
      </w:r>
      <w:r w:rsidR="003D407C" w:rsidRPr="00904DA7">
        <w:t xml:space="preserve">в неделю  </w:t>
      </w:r>
      <w:r w:rsidR="00013DA6" w:rsidRPr="00904DA7">
        <w:t>–</w:t>
      </w:r>
      <w:r w:rsidR="000E736F" w:rsidRPr="00904DA7">
        <w:t xml:space="preserve"> </w:t>
      </w:r>
      <w:r w:rsidR="003D407C" w:rsidRPr="00904DA7">
        <w:t xml:space="preserve">2 </w:t>
      </w:r>
      <w:r w:rsidR="000E736F" w:rsidRPr="00904DA7">
        <w:t>занятия по 45 мин.</w:t>
      </w:r>
      <w:r w:rsidR="00013DA6" w:rsidRPr="00904DA7">
        <w:t xml:space="preserve">,  </w:t>
      </w:r>
      <w:r w:rsidR="003D407C" w:rsidRPr="00904DA7">
        <w:t>между занятиями - перемена</w:t>
      </w:r>
      <w:r w:rsidR="00013DA6" w:rsidRPr="00904DA7">
        <w:t xml:space="preserve"> равна 10 минутам.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1 занятие - 45 мин. </w:t>
      </w:r>
    </w:p>
    <w:p w:rsidR="00013DA6" w:rsidRPr="00013DA6" w:rsidRDefault="00013DA6" w:rsidP="00013DA6">
      <w:pPr>
        <w:jc w:val="left"/>
        <w:rPr>
          <w:b/>
        </w:rPr>
      </w:pPr>
      <w:r w:rsidRPr="00013DA6">
        <w:t xml:space="preserve">перемена </w:t>
      </w:r>
      <w:r w:rsidR="003D407C">
        <w:t xml:space="preserve">- </w:t>
      </w:r>
      <w:r w:rsidRPr="00013DA6">
        <w:t>10 мин.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2 занятие – 45 мин.</w:t>
      </w:r>
    </w:p>
    <w:p w:rsidR="00013DA6" w:rsidRPr="00013DA6" w:rsidRDefault="00013DA6" w:rsidP="00013DA6">
      <w:pPr>
        <w:jc w:val="left"/>
        <w:rPr>
          <w:b/>
          <w:color w:val="FF0000"/>
        </w:rPr>
      </w:pPr>
    </w:p>
    <w:p w:rsidR="00013DA6" w:rsidRPr="00904DA7" w:rsidRDefault="00013DA6" w:rsidP="00013DA6">
      <w:pPr>
        <w:jc w:val="left"/>
      </w:pPr>
      <w:r w:rsidRPr="00904DA7">
        <w:t>Шмаков А.Я. «Роботех» (6-</w:t>
      </w:r>
      <w:r w:rsidR="004322E9" w:rsidRPr="00904DA7">
        <w:t>10</w:t>
      </w:r>
      <w:r w:rsidRPr="00904DA7">
        <w:t xml:space="preserve"> лет)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Занятия проводятся 1 раз в неделю</w:t>
      </w:r>
    </w:p>
    <w:p w:rsidR="00E9775A" w:rsidRPr="00904DA7" w:rsidRDefault="00013DA6" w:rsidP="00013DA6">
      <w:pPr>
        <w:jc w:val="left"/>
        <w:rPr>
          <w:b/>
        </w:rPr>
      </w:pPr>
      <w:r w:rsidRPr="00904DA7">
        <w:t>Общее</w:t>
      </w:r>
      <w:r w:rsidR="00E9775A" w:rsidRPr="00904DA7">
        <w:rPr>
          <w:b/>
        </w:rPr>
        <w:t xml:space="preserve"> астрономическое время 1час 35 мин.</w:t>
      </w:r>
    </w:p>
    <w:p w:rsidR="00E9775A" w:rsidRPr="00904DA7" w:rsidRDefault="00E9775A" w:rsidP="00013DA6">
      <w:pPr>
        <w:jc w:val="left"/>
        <w:rPr>
          <w:b/>
        </w:rPr>
      </w:pPr>
      <w:r w:rsidRPr="00904DA7">
        <w:rPr>
          <w:b/>
        </w:rPr>
        <w:t>А</w:t>
      </w:r>
      <w:r w:rsidRPr="00904DA7">
        <w:t>к</w:t>
      </w:r>
      <w:r w:rsidRPr="00904DA7">
        <w:rPr>
          <w:b/>
        </w:rPr>
        <w:t>адемический час равен 30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1 раз  по </w:t>
      </w:r>
      <w:r w:rsidR="004322E9" w:rsidRPr="00904DA7">
        <w:rPr>
          <w:b/>
        </w:rPr>
        <w:t>2 часа</w:t>
      </w:r>
      <w:r w:rsidRPr="00904DA7">
        <w:t>,  между занятиями перемена (динамическая пауза) равна 10 минутам.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1 занятие - </w:t>
      </w:r>
      <w:r w:rsidR="003D407C" w:rsidRPr="00904DA7">
        <w:t>30</w:t>
      </w:r>
      <w:r w:rsidRPr="00904DA7">
        <w:t xml:space="preserve"> мин. 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перемена (дин. пауза)10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2 занятие – </w:t>
      </w:r>
      <w:r w:rsidR="003D407C" w:rsidRPr="00904DA7">
        <w:t>30</w:t>
      </w:r>
      <w:r w:rsidRPr="00904DA7">
        <w:t xml:space="preserve">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перемена (дин. пауза)10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3 занятие </w:t>
      </w:r>
      <w:r w:rsidR="0001196E" w:rsidRPr="00904DA7">
        <w:t xml:space="preserve">выставка работ </w:t>
      </w:r>
      <w:r w:rsidRPr="00904DA7">
        <w:t xml:space="preserve">– </w:t>
      </w:r>
      <w:r w:rsidR="003D407C" w:rsidRPr="00904DA7">
        <w:t>1</w:t>
      </w:r>
      <w:r w:rsidRPr="00904DA7">
        <w:t>5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>Шмаков А.Я. «Роботех» (</w:t>
      </w:r>
      <w:r w:rsidR="004322E9">
        <w:t>11</w:t>
      </w:r>
      <w:r w:rsidRPr="00013DA6">
        <w:t>-13 лет)</w:t>
      </w:r>
    </w:p>
    <w:p w:rsidR="00013DA6" w:rsidRDefault="00013DA6" w:rsidP="00013DA6">
      <w:pPr>
        <w:jc w:val="left"/>
        <w:rPr>
          <w:b/>
        </w:rPr>
      </w:pPr>
      <w:r w:rsidRPr="00013DA6">
        <w:t>Занятия проводятся 1 раз в неделю</w:t>
      </w:r>
    </w:p>
    <w:p w:rsidR="00B058F1" w:rsidRPr="00904DA7" w:rsidRDefault="00013DA6" w:rsidP="00013DA6">
      <w:pPr>
        <w:jc w:val="left"/>
        <w:rPr>
          <w:b/>
        </w:rPr>
      </w:pPr>
      <w:r w:rsidRPr="00904DA7">
        <w:t xml:space="preserve">Общее </w:t>
      </w:r>
      <w:r w:rsidR="00B058F1" w:rsidRPr="00904DA7">
        <w:rPr>
          <w:b/>
        </w:rPr>
        <w:t xml:space="preserve">астрономическое </w:t>
      </w:r>
      <w:r w:rsidRPr="00904DA7">
        <w:t>время 2 час 12,5 мин</w:t>
      </w:r>
      <w:r w:rsidR="00B058F1" w:rsidRPr="00904DA7">
        <w:rPr>
          <w:b/>
        </w:rPr>
        <w:t>.</w:t>
      </w:r>
    </w:p>
    <w:p w:rsidR="00B058F1" w:rsidRPr="00013DA6" w:rsidRDefault="00B058F1" w:rsidP="00B058F1">
      <w:pPr>
        <w:jc w:val="left"/>
        <w:rPr>
          <w:b/>
        </w:rPr>
      </w:pPr>
      <w:r>
        <w:rPr>
          <w:b/>
        </w:rPr>
        <w:t>А</w:t>
      </w:r>
      <w:r w:rsidRPr="00013DA6">
        <w:t>кадемический час равен 45 мин</w:t>
      </w:r>
      <w:r>
        <w:rPr>
          <w:b/>
        </w:rPr>
        <w:t>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 1 раз  по 2</w:t>
      </w:r>
      <w:r w:rsidR="00B058F1" w:rsidRPr="00904DA7">
        <w:rPr>
          <w:b/>
        </w:rPr>
        <w:t xml:space="preserve"> акад.часа</w:t>
      </w:r>
      <w:r w:rsidRPr="00904DA7">
        <w:t>, между занятиями перемена (динамическая пауза) равна 10 минутам.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 xml:space="preserve">1 занятие - 45 мин. 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перемена (дин. пауза)10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2 занятие – 45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перемена (дин. пауза)10 мин.</w:t>
      </w:r>
    </w:p>
    <w:p w:rsidR="00013DA6" w:rsidRPr="00904DA7" w:rsidRDefault="00013DA6" w:rsidP="00013DA6">
      <w:pPr>
        <w:jc w:val="left"/>
        <w:rPr>
          <w:b/>
        </w:rPr>
      </w:pPr>
      <w:r w:rsidRPr="00904DA7">
        <w:t>3 занятие – 22,5 мин.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FD3909" w:rsidRDefault="00013DA6" w:rsidP="00013DA6">
      <w:pPr>
        <w:jc w:val="left"/>
      </w:pPr>
      <w:r w:rsidRPr="00FD3909">
        <w:t>Антипина Н.А. «Визирь» (5-13 лет)</w:t>
      </w:r>
    </w:p>
    <w:p w:rsidR="000E736F" w:rsidRPr="00FD3909" w:rsidRDefault="000E736F" w:rsidP="00013DA6">
      <w:pPr>
        <w:jc w:val="left"/>
      </w:pPr>
      <w:r w:rsidRPr="00FD3909">
        <w:t>академический час равен 45 мин.</w:t>
      </w:r>
    </w:p>
    <w:p w:rsidR="00013DA6" w:rsidRPr="00FD3909" w:rsidRDefault="00013DA6" w:rsidP="00013DA6">
      <w:pPr>
        <w:jc w:val="left"/>
        <w:rPr>
          <w:b/>
        </w:rPr>
      </w:pPr>
      <w:r w:rsidRPr="00FD3909">
        <w:t>Занятия проводятся 1 раз в неделю: 1 раз  по 2 часа (академическое время), между занятиями перемена (динамическая пауза) равна 10 минутам.</w:t>
      </w:r>
    </w:p>
    <w:p w:rsidR="00013DA6" w:rsidRPr="00FD3909" w:rsidRDefault="00013DA6" w:rsidP="00013DA6">
      <w:pPr>
        <w:jc w:val="left"/>
        <w:rPr>
          <w:b/>
        </w:rPr>
      </w:pPr>
      <w:r w:rsidRPr="00FD3909">
        <w:t>Если дошкольник входит в разновозрастную группу, где занятие длиться 45 минут, то по истечении 30 минут – дополнительный перерыв 10 минут.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proofErr w:type="spellStart"/>
      <w:r w:rsidRPr="00013DA6">
        <w:t>Ханько</w:t>
      </w:r>
      <w:proofErr w:type="spellEnd"/>
      <w:r w:rsidRPr="00013DA6">
        <w:t xml:space="preserve"> Н.М. «Репетитор» (Русский язык) (15-18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lastRenderedPageBreak/>
        <w:t>Фатеева А.С. «Репетитор» (Английский язык) (7-18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2 раза в неделю: 1 раз  по 2 часа (в том числе 10 минут перемена), где академический час равен 45 минутам.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</w:pPr>
      <w:r w:rsidRPr="00013DA6">
        <w:t xml:space="preserve">Фатеева А.С., </w:t>
      </w:r>
      <w:proofErr w:type="spellStart"/>
      <w:r w:rsidRPr="00013DA6">
        <w:t>Ханько</w:t>
      </w:r>
      <w:proofErr w:type="spellEnd"/>
      <w:r w:rsidRPr="00013DA6">
        <w:t xml:space="preserve"> Н.М. «Репетитор» (индивидуально) (7-18 лет)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по соглашению сторон, при расчете стоимости оказания услуг, где  академический час равен 45 минутам (в том числе 10 минут перемена)</w:t>
      </w:r>
    </w:p>
    <w:p w:rsidR="00013DA6" w:rsidRPr="00013DA6" w:rsidRDefault="00013DA6" w:rsidP="00013DA6">
      <w:pPr>
        <w:jc w:val="left"/>
        <w:rPr>
          <w:b/>
        </w:rPr>
      </w:pPr>
    </w:p>
    <w:p w:rsidR="00013DA6" w:rsidRPr="00013DA6" w:rsidRDefault="00013DA6" w:rsidP="00013DA6">
      <w:pPr>
        <w:jc w:val="left"/>
        <w:rPr>
          <w:b/>
        </w:rPr>
      </w:pPr>
      <w:proofErr w:type="spellStart"/>
      <w:r w:rsidRPr="00013DA6">
        <w:t>Макина</w:t>
      </w:r>
      <w:proofErr w:type="spellEnd"/>
      <w:r w:rsidRPr="00013DA6">
        <w:t xml:space="preserve"> О.О. «В стране правильной речи» (Консультация, занятия логопеда) (с 3 лет и старше)</w:t>
      </w:r>
    </w:p>
    <w:p w:rsidR="00013DA6" w:rsidRPr="00013DA6" w:rsidRDefault="00013DA6" w:rsidP="00013DA6">
      <w:pPr>
        <w:jc w:val="left"/>
        <w:rPr>
          <w:b/>
        </w:rPr>
      </w:pPr>
      <w:r w:rsidRPr="00013DA6">
        <w:t>Занятия проводятся по соглашению сторон, при расчете стоимости оказания услуг, продолжительность занятий зависит от возраста учащихся,   между занятиями перемена (динамическая пауза) равна 10 минутам.</w:t>
      </w:r>
    </w:p>
    <w:p w:rsidR="00013DA6" w:rsidRPr="00013DA6" w:rsidRDefault="00013DA6" w:rsidP="00013DA6">
      <w:pPr>
        <w:jc w:val="left"/>
        <w:rPr>
          <w:b/>
        </w:rPr>
      </w:pPr>
    </w:p>
    <w:p w:rsidR="008C46D6" w:rsidRDefault="008C46D6" w:rsidP="00320262">
      <w:pPr>
        <w:spacing w:line="276" w:lineRule="auto"/>
        <w:ind w:firstLine="709"/>
        <w:jc w:val="both"/>
        <w:rPr>
          <w:rFonts w:eastAsia="Calibri"/>
          <w:b/>
          <w:lang w:eastAsia="ru-RU"/>
        </w:rPr>
      </w:pPr>
      <w:r w:rsidRPr="00CA002C">
        <w:rPr>
          <w:rFonts w:eastAsia="Calibri"/>
          <w:lang w:eastAsia="ru-RU"/>
        </w:rPr>
        <w:t xml:space="preserve">Численный состав объединений определяется педагогическими работниками в соответствии с </w:t>
      </w:r>
      <w:r w:rsidR="00320262" w:rsidRPr="00904DA7">
        <w:rPr>
          <w:rFonts w:eastAsia="Calibri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904DA7">
        <w:rPr>
          <w:rFonts w:eastAsia="Calibri"/>
          <w:lang w:eastAsia="ru-RU"/>
        </w:rPr>
        <w:t xml:space="preserve">, </w:t>
      </w:r>
      <w:r w:rsidR="00320262" w:rsidRPr="00904DA7">
        <w:rPr>
          <w:rFonts w:eastAsia="Calibri"/>
          <w:lang w:eastAsia="ru-RU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r w:rsidRPr="00904DA7">
        <w:rPr>
          <w:rFonts w:eastAsia="Calibri"/>
          <w:lang w:eastAsia="ru-RU"/>
        </w:rPr>
        <w:t>характером деятельности, возрастом детей, условиями работы,</w:t>
      </w:r>
      <w:r>
        <w:rPr>
          <w:rFonts w:eastAsia="Calibri"/>
          <w:lang w:eastAsia="ru-RU"/>
        </w:rPr>
        <w:t xml:space="preserve"> программой самого учреждения и образовательной программой объединения, утверждается администрацией. </w:t>
      </w:r>
    </w:p>
    <w:p w:rsidR="008C46D6" w:rsidRDefault="00CA002C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В 2018-2019</w:t>
      </w:r>
      <w:r w:rsidR="008C46D6">
        <w:rPr>
          <w:rFonts w:eastAsiaTheme="minorEastAsia"/>
          <w:lang w:eastAsia="ru-RU"/>
        </w:rPr>
        <w:t xml:space="preserve"> учебном году учебный план обеспечен  дополнительными общеобразовательными общеразвивающими</w:t>
      </w:r>
      <w:r w:rsidR="00641D1F">
        <w:rPr>
          <w:rFonts w:eastAsiaTheme="minorEastAsia"/>
          <w:lang w:eastAsia="ru-RU"/>
        </w:rPr>
        <w:t xml:space="preserve"> программами</w:t>
      </w:r>
      <w:r w:rsidR="00016386">
        <w:rPr>
          <w:rFonts w:eastAsiaTheme="minorEastAsia"/>
          <w:lang w:eastAsia="ru-RU"/>
        </w:rPr>
        <w:t xml:space="preserve">, </w:t>
      </w:r>
      <w:r w:rsidR="00320262" w:rsidRPr="00904DA7">
        <w:rPr>
          <w:rFonts w:eastAsiaTheme="minorEastAsia"/>
          <w:lang w:eastAsia="ru-RU"/>
        </w:rPr>
        <w:t>образовательной</w:t>
      </w:r>
      <w:r w:rsidR="00641D1F" w:rsidRPr="00153F86">
        <w:rPr>
          <w:rFonts w:eastAsiaTheme="minorEastAsia"/>
          <w:color w:val="C00000"/>
          <w:lang w:eastAsia="ru-RU"/>
        </w:rPr>
        <w:t xml:space="preserve"> </w:t>
      </w:r>
      <w:r w:rsidR="00641D1F">
        <w:rPr>
          <w:rFonts w:eastAsiaTheme="minorEastAsia"/>
          <w:lang w:eastAsia="ru-RU"/>
        </w:rPr>
        <w:t>программой</w:t>
      </w:r>
      <w:r w:rsidR="008C46D6">
        <w:rPr>
          <w:rFonts w:eastAsiaTheme="minorEastAsia"/>
          <w:lang w:eastAsia="ru-RU"/>
        </w:rPr>
        <w:t xml:space="preserve">  по 4 направлениям с разными сроками обучения.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Художест</w:t>
      </w:r>
      <w:r w:rsidR="00016386" w:rsidRPr="00320262">
        <w:rPr>
          <w:rFonts w:eastAsiaTheme="minorEastAsia"/>
          <w:lang w:eastAsia="ru-RU"/>
        </w:rPr>
        <w:t>венно</w:t>
      </w:r>
      <w:r w:rsidR="009549A7" w:rsidRPr="00320262">
        <w:rPr>
          <w:rFonts w:eastAsiaTheme="minorEastAsia"/>
          <w:lang w:eastAsia="ru-RU"/>
        </w:rPr>
        <w:t>е  направление –</w:t>
      </w:r>
      <w:r w:rsidR="00FF1ABC">
        <w:rPr>
          <w:rFonts w:eastAsiaTheme="minorEastAsia"/>
          <w:lang w:eastAsia="ru-RU"/>
        </w:rPr>
        <w:t>1</w:t>
      </w:r>
      <w:r w:rsidR="00320262">
        <w:rPr>
          <w:rFonts w:eastAsiaTheme="minorEastAsia"/>
          <w:lang w:eastAsia="ru-RU"/>
        </w:rPr>
        <w:t xml:space="preserve"> </w:t>
      </w:r>
      <w:r w:rsidRPr="00320262">
        <w:rPr>
          <w:rFonts w:eastAsiaTheme="minorEastAsia"/>
          <w:lang w:eastAsia="ru-RU"/>
        </w:rPr>
        <w:t>программ</w:t>
      </w:r>
      <w:r w:rsidR="00320262">
        <w:rPr>
          <w:rFonts w:eastAsiaTheme="minorEastAsia"/>
          <w:lang w:eastAsia="ru-RU"/>
        </w:rPr>
        <w:t>ы</w:t>
      </w:r>
      <w:r w:rsidRPr="00320262">
        <w:rPr>
          <w:rFonts w:eastAsiaTheme="minorEastAsia"/>
          <w:lang w:eastAsia="ru-RU"/>
        </w:rPr>
        <w:t xml:space="preserve"> (</w:t>
      </w:r>
      <w:r w:rsidR="00FF1ABC">
        <w:rPr>
          <w:rFonts w:eastAsiaTheme="minorEastAsia"/>
          <w:lang w:eastAsia="ru-RU"/>
        </w:rPr>
        <w:t>ритмика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Физкуль</w:t>
      </w:r>
      <w:r w:rsidR="00170E84" w:rsidRPr="00320262">
        <w:rPr>
          <w:rFonts w:eastAsiaTheme="minorEastAsia"/>
          <w:lang w:eastAsia="ru-RU"/>
        </w:rPr>
        <w:t xml:space="preserve">турно-спортивное направление – </w:t>
      </w:r>
      <w:r w:rsidR="00153F86" w:rsidRPr="00352D38">
        <w:rPr>
          <w:rFonts w:eastAsiaTheme="minorEastAsia"/>
          <w:lang w:eastAsia="ru-RU"/>
        </w:rPr>
        <w:t>3</w:t>
      </w:r>
      <w:r w:rsidRPr="00320262">
        <w:rPr>
          <w:rFonts w:eastAsiaTheme="minorEastAsia"/>
          <w:lang w:eastAsia="ru-RU"/>
        </w:rPr>
        <w:t xml:space="preserve"> программ</w:t>
      </w:r>
      <w:r w:rsidR="00016386" w:rsidRPr="00320262">
        <w:rPr>
          <w:rFonts w:eastAsiaTheme="minorEastAsia"/>
          <w:lang w:eastAsia="ru-RU"/>
        </w:rPr>
        <w:t>ы (таэквон-до,</w:t>
      </w:r>
      <w:r w:rsidRPr="00320262">
        <w:rPr>
          <w:rFonts w:eastAsiaTheme="minorEastAsia"/>
          <w:lang w:eastAsia="ru-RU"/>
        </w:rPr>
        <w:t xml:space="preserve"> </w:t>
      </w:r>
      <w:r w:rsidR="00170E84" w:rsidRPr="00320262">
        <w:rPr>
          <w:rFonts w:eastAsiaTheme="minorEastAsia"/>
          <w:lang w:eastAsia="ru-RU"/>
        </w:rPr>
        <w:t>шахматы</w:t>
      </w:r>
      <w:r w:rsidR="00153F86" w:rsidRPr="00320262">
        <w:rPr>
          <w:rFonts w:eastAsiaTheme="minorEastAsia"/>
          <w:b/>
          <w:lang w:eastAsia="ru-RU"/>
        </w:rPr>
        <w:t xml:space="preserve">, </w:t>
      </w:r>
      <w:r w:rsidR="00153F86" w:rsidRPr="00320262">
        <w:rPr>
          <w:rFonts w:eastAsiaTheme="minorEastAsia"/>
          <w:lang w:eastAsia="ru-RU"/>
        </w:rPr>
        <w:t>ОФП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>Техническое</w:t>
      </w:r>
      <w:r w:rsidR="001B22E2" w:rsidRPr="00320262">
        <w:rPr>
          <w:rFonts w:eastAsiaTheme="minorEastAsia"/>
          <w:lang w:eastAsia="ru-RU"/>
        </w:rPr>
        <w:t xml:space="preserve"> направление – 2</w:t>
      </w:r>
      <w:r w:rsidRPr="00320262">
        <w:rPr>
          <w:rFonts w:eastAsiaTheme="minorEastAsia"/>
          <w:lang w:eastAsia="ru-RU"/>
        </w:rPr>
        <w:t xml:space="preserve"> программ</w:t>
      </w:r>
      <w:r w:rsidR="001B22E2" w:rsidRPr="00320262">
        <w:rPr>
          <w:rFonts w:eastAsiaTheme="minorEastAsia"/>
          <w:lang w:eastAsia="ru-RU"/>
        </w:rPr>
        <w:t>ы</w:t>
      </w:r>
      <w:r w:rsidRPr="00320262">
        <w:rPr>
          <w:rFonts w:eastAsiaTheme="minorEastAsia"/>
          <w:lang w:eastAsia="ru-RU"/>
        </w:rPr>
        <w:t xml:space="preserve"> (</w:t>
      </w:r>
      <w:r w:rsidR="001B22E2" w:rsidRPr="00320262">
        <w:rPr>
          <w:rFonts w:eastAsiaTheme="minorEastAsia"/>
          <w:lang w:eastAsia="ru-RU"/>
        </w:rPr>
        <w:t xml:space="preserve">«Робототехника», </w:t>
      </w:r>
      <w:r w:rsidRPr="00320262">
        <w:rPr>
          <w:rFonts w:eastAsiaTheme="minorEastAsia"/>
          <w:lang w:eastAsia="ru-RU"/>
        </w:rPr>
        <w:t>подготовка водителей тра</w:t>
      </w:r>
      <w:r w:rsidR="00016386" w:rsidRPr="00320262">
        <w:rPr>
          <w:rFonts w:eastAsiaTheme="minorEastAsia"/>
          <w:lang w:eastAsia="ru-RU"/>
        </w:rPr>
        <w:t>нспортных средств категории «В»</w:t>
      </w:r>
      <w:r w:rsidRPr="00320262">
        <w:rPr>
          <w:rFonts w:eastAsiaTheme="minorEastAsia"/>
          <w:lang w:eastAsia="ru-RU"/>
        </w:rPr>
        <w:t>);</w:t>
      </w:r>
    </w:p>
    <w:p w:rsidR="008C46D6" w:rsidRPr="00320262" w:rsidRDefault="008C46D6" w:rsidP="008C46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lang w:eastAsia="ru-RU"/>
        </w:rPr>
      </w:pPr>
      <w:r w:rsidRPr="00320262">
        <w:rPr>
          <w:rFonts w:eastAsiaTheme="minorEastAsia"/>
          <w:lang w:eastAsia="ru-RU"/>
        </w:rPr>
        <w:t xml:space="preserve"> Социально</w:t>
      </w:r>
      <w:r w:rsidR="00D14B3B" w:rsidRPr="00320262">
        <w:rPr>
          <w:rFonts w:eastAsiaTheme="minorEastAsia"/>
          <w:lang w:eastAsia="ru-RU"/>
        </w:rPr>
        <w:t xml:space="preserve"> - педагогическое  направление </w:t>
      </w:r>
      <w:r w:rsidR="00787D0C">
        <w:rPr>
          <w:rFonts w:eastAsiaTheme="minorEastAsia"/>
          <w:lang w:eastAsia="ru-RU"/>
        </w:rPr>
        <w:t>6</w:t>
      </w:r>
      <w:r w:rsidR="00016386" w:rsidRPr="00320262">
        <w:rPr>
          <w:rFonts w:eastAsiaTheme="minorEastAsia"/>
          <w:lang w:eastAsia="ru-RU"/>
        </w:rPr>
        <w:t xml:space="preserve"> программы  (группы  творческого развития детей дошкольного возраста</w:t>
      </w:r>
      <w:r w:rsidR="00CA002C" w:rsidRPr="00320262">
        <w:rPr>
          <w:rFonts w:eastAsiaTheme="minorEastAsia"/>
          <w:lang w:eastAsia="ru-RU"/>
        </w:rPr>
        <w:t>, Репетиторство с учащимися других учреждений</w:t>
      </w:r>
      <w:r w:rsidR="00787D0C">
        <w:rPr>
          <w:rFonts w:eastAsiaTheme="minorEastAsia"/>
          <w:lang w:eastAsia="ru-RU"/>
        </w:rPr>
        <w:t xml:space="preserve"> (англ.язык, русский язык), </w:t>
      </w:r>
      <w:r w:rsidR="00CA002C" w:rsidRPr="00320262">
        <w:rPr>
          <w:rFonts w:eastAsiaTheme="minorEastAsia"/>
          <w:lang w:eastAsia="ru-RU"/>
        </w:rPr>
        <w:t>Консультации, занятия с логопедом</w:t>
      </w:r>
      <w:r w:rsidRPr="00320262">
        <w:rPr>
          <w:rFonts w:eastAsiaTheme="minorEastAsia"/>
          <w:lang w:eastAsia="ru-RU"/>
        </w:rPr>
        <w:t>)</w:t>
      </w:r>
    </w:p>
    <w:p w:rsidR="00787D0C" w:rsidRDefault="00787D0C">
      <w:pPr>
        <w:rPr>
          <w:rFonts w:eastAsia="Times New Roman" w:cstheme="minorBidi"/>
          <w:spacing w:val="-6"/>
          <w:lang w:eastAsia="ru-RU"/>
        </w:rPr>
      </w:pPr>
      <w:r>
        <w:rPr>
          <w:rFonts w:eastAsia="Times New Roman" w:cstheme="minorBidi"/>
          <w:spacing w:val="-6"/>
          <w:lang w:eastAsia="ru-RU"/>
        </w:rPr>
        <w:br w:type="page"/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  <w:r>
        <w:rPr>
          <w:rFonts w:eastAsia="Times New Roman" w:cstheme="minorBidi"/>
          <w:spacing w:val="-6"/>
          <w:lang w:eastAsia="ru-RU"/>
        </w:rPr>
        <w:lastRenderedPageBreak/>
        <w:t xml:space="preserve">Программно-методическое обеспечение образовательной деятельности </w:t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  <w:r>
        <w:rPr>
          <w:rFonts w:eastAsiaTheme="minorEastAsia"/>
          <w:lang w:eastAsia="ru-RU"/>
        </w:rPr>
        <w:t>МАУ</w:t>
      </w:r>
      <w:r w:rsidR="001B22E2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 </w:t>
      </w:r>
      <w:r w:rsidR="00A74730">
        <w:rPr>
          <w:rFonts w:eastAsia="Times New Roman" w:cstheme="minorBidi"/>
          <w:spacing w:val="-6"/>
          <w:lang w:eastAsia="ru-RU"/>
        </w:rPr>
        <w:t>на 201</w:t>
      </w:r>
      <w:r w:rsidR="00787D0C">
        <w:rPr>
          <w:rFonts w:eastAsia="Times New Roman" w:cstheme="minorBidi"/>
          <w:spacing w:val="-6"/>
          <w:lang w:eastAsia="ru-RU"/>
        </w:rPr>
        <w:t>8</w:t>
      </w:r>
      <w:r w:rsidR="00A74730">
        <w:rPr>
          <w:rFonts w:eastAsia="Times New Roman" w:cstheme="minorBidi"/>
          <w:spacing w:val="-6"/>
          <w:lang w:eastAsia="ru-RU"/>
        </w:rPr>
        <w:t>-201</w:t>
      </w:r>
      <w:r w:rsidR="00787D0C">
        <w:rPr>
          <w:rFonts w:eastAsia="Times New Roman" w:cstheme="minorBidi"/>
          <w:spacing w:val="-6"/>
          <w:lang w:eastAsia="ru-RU"/>
        </w:rPr>
        <w:t>9</w:t>
      </w:r>
      <w:r>
        <w:rPr>
          <w:rFonts w:eastAsia="Times New Roman" w:cstheme="minorBidi"/>
          <w:spacing w:val="-6"/>
          <w:lang w:eastAsia="ru-RU"/>
        </w:rPr>
        <w:t xml:space="preserve"> учебный год</w:t>
      </w:r>
    </w:p>
    <w:p w:rsidR="008C46D6" w:rsidRDefault="008C46D6" w:rsidP="008C46D6">
      <w:pPr>
        <w:rPr>
          <w:rFonts w:eastAsia="Times New Roman" w:cstheme="minorBidi"/>
          <w:spacing w:val="-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795"/>
        <w:gridCol w:w="216"/>
        <w:gridCol w:w="216"/>
        <w:gridCol w:w="1780"/>
        <w:gridCol w:w="1734"/>
        <w:gridCol w:w="216"/>
        <w:gridCol w:w="216"/>
        <w:gridCol w:w="467"/>
        <w:gridCol w:w="260"/>
        <w:gridCol w:w="908"/>
      </w:tblGrid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№</w:t>
            </w:r>
          </w:p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п/п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Название типовой программы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Название программы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Срок реализации</w:t>
            </w:r>
          </w:p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 w:rsidP="00AA4C85">
            <w:pPr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r>
              <w:rPr>
                <w:rFonts w:eastAsia="Times New Roman" w:cstheme="minorBidi"/>
                <w:spacing w:val="-6"/>
                <w:sz w:val="22"/>
                <w:szCs w:val="22"/>
                <w:lang w:eastAsia="ru-RU"/>
              </w:rPr>
              <w:t>Возраст учащихся</w:t>
            </w:r>
          </w:p>
        </w:tc>
      </w:tr>
      <w:tr w:rsidR="008C46D6" w:rsidTr="008C46D6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6" w:rsidRDefault="008C46D6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Физкультурно-спортивная направленность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  <w:r w:rsidR="00B749E4">
              <w:rPr>
                <w:rFonts w:eastAsia="Times New Roman" w:cstheme="minorBidi"/>
                <w:spacing w:val="-6"/>
                <w:lang w:eastAsia="ru-RU"/>
              </w:rPr>
              <w:t>,2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E9" w:rsidRPr="002023A0" w:rsidRDefault="004923E9" w:rsidP="004923E9">
            <w:pPr>
              <w:jc w:val="left"/>
              <w:rPr>
                <w:sz w:val="22"/>
                <w:szCs w:val="22"/>
              </w:rPr>
            </w:pPr>
            <w:r w:rsidRPr="002023A0">
              <w:rPr>
                <w:sz w:val="22"/>
                <w:szCs w:val="22"/>
              </w:rPr>
              <w:t>ПРИКАЗ Министерство спорта Российской Федерации</w:t>
            </w:r>
          </w:p>
          <w:p w:rsidR="004923E9" w:rsidRPr="002023A0" w:rsidRDefault="004923E9" w:rsidP="004923E9">
            <w:pPr>
              <w:jc w:val="left"/>
              <w:rPr>
                <w:sz w:val="22"/>
                <w:szCs w:val="22"/>
              </w:rPr>
            </w:pPr>
            <w:r w:rsidRPr="002023A0">
              <w:rPr>
                <w:sz w:val="22"/>
                <w:szCs w:val="22"/>
              </w:rPr>
              <w:t>от 19 января 2018 года N 36 "Об утверждении федерального стандарта спортивной подготовки по виду спорта "тхэквондо"</w:t>
            </w:r>
          </w:p>
          <w:p w:rsidR="008C46D6" w:rsidRPr="002023A0" w:rsidRDefault="008C46D6" w:rsidP="003422EE">
            <w:pPr>
              <w:jc w:val="left"/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6" w:rsidRPr="002023A0" w:rsidRDefault="008C46D6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 «Таэквон-до»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8" w:rsidRPr="002023A0" w:rsidRDefault="00DC7518" w:rsidP="00425F89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 w:cstheme="minorBidi"/>
                <w:spacing w:val="-6"/>
                <w:lang w:eastAsia="ru-RU"/>
              </w:rPr>
              <w:t>Модифи</w:t>
            </w:r>
            <w:proofErr w:type="spellEnd"/>
          </w:p>
          <w:p w:rsidR="008C46D6" w:rsidRPr="002023A0" w:rsidRDefault="00DC7518" w:rsidP="00425F89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023A0">
              <w:rPr>
                <w:rFonts w:eastAsia="Times New Roman" w:cstheme="minorBidi"/>
                <w:spacing w:val="-6"/>
                <w:lang w:eastAsia="ru-RU"/>
              </w:rPr>
              <w:t>цированная</w:t>
            </w:r>
            <w:proofErr w:type="spellEnd"/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Pr="002023A0" w:rsidRDefault="0001638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E4" w:rsidRDefault="009010C0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5C134D">
              <w:rPr>
                <w:rFonts w:eastAsia="Times New Roman" w:cstheme="minorBidi"/>
                <w:spacing w:val="-6"/>
                <w:lang w:eastAsia="ru-RU"/>
              </w:rPr>
              <w:t>5-</w:t>
            </w:r>
            <w:r w:rsidR="00B749E4">
              <w:rPr>
                <w:rFonts w:eastAsia="Times New Roman" w:cstheme="minorBidi"/>
                <w:spacing w:val="-6"/>
                <w:lang w:eastAsia="ru-RU"/>
              </w:rPr>
              <w:t>7</w:t>
            </w:r>
          </w:p>
          <w:p w:rsidR="008C46D6" w:rsidRPr="005C134D" w:rsidRDefault="00B749E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</w:t>
            </w:r>
            <w:r w:rsidR="003422EE" w:rsidRPr="005C134D">
              <w:rPr>
                <w:rFonts w:eastAsia="Times New Roman" w:cstheme="minorBidi"/>
                <w:spacing w:val="-6"/>
                <w:lang w:eastAsia="ru-RU"/>
              </w:rPr>
              <w:t>18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B749E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Pr="0002002F" w:rsidRDefault="0002002F" w:rsidP="0002002F">
            <w:pPr>
              <w:jc w:val="left"/>
              <w:rPr>
                <w:rFonts w:eastAsia="Times New Roman" w:cstheme="minorBidi"/>
                <w:b/>
                <w:spacing w:val="-6"/>
                <w:sz w:val="22"/>
                <w:szCs w:val="22"/>
                <w:lang w:eastAsia="ru-RU"/>
              </w:rPr>
            </w:pPr>
            <w:proofErr w:type="spellStart"/>
            <w:r w:rsidRPr="0002002F">
              <w:rPr>
                <w:sz w:val="22"/>
                <w:szCs w:val="22"/>
              </w:rPr>
              <w:t>Степченкова</w:t>
            </w:r>
            <w:proofErr w:type="spellEnd"/>
            <w:r w:rsidRPr="0002002F">
              <w:rPr>
                <w:sz w:val="22"/>
                <w:szCs w:val="22"/>
              </w:rPr>
              <w:t xml:space="preserve"> Майя Валерьевна. ПРОГРАММА по спортивной секции «Фитнес - аэробика» 7-9 класс (спортивно – оздоровительное направление)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6" w:rsidRDefault="008C46D6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</w:t>
            </w:r>
            <w:r w:rsidR="007C6139">
              <w:rPr>
                <w:rFonts w:eastAsia="Times New Roman" w:cstheme="minorBidi"/>
                <w:spacing w:val="-6"/>
                <w:lang w:eastAsia="ru-RU"/>
              </w:rPr>
              <w:t>бщеразвивающая программа «Обще</w:t>
            </w:r>
            <w:r>
              <w:rPr>
                <w:rFonts w:eastAsia="Times New Roman" w:cstheme="minorBidi"/>
                <w:spacing w:val="-6"/>
                <w:lang w:eastAsia="ru-RU"/>
              </w:rPr>
              <w:t>физическая подготовка»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7D" w:rsidRDefault="00DE067D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8C46D6" w:rsidRDefault="00DE067D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8C46D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6" w:rsidRDefault="0001638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18</w:t>
            </w:r>
            <w:r w:rsidR="008C46D6">
              <w:rPr>
                <w:rFonts w:eastAsia="Times New Roman" w:cstheme="minorBidi"/>
                <w:spacing w:val="-6"/>
                <w:lang w:eastAsia="ru-RU"/>
              </w:rPr>
              <w:t xml:space="preserve"> лет</w:t>
            </w:r>
          </w:p>
          <w:p w:rsidR="00016386" w:rsidRDefault="0001638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B749E4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4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787D0C" w:rsidRDefault="00BC0C87" w:rsidP="003422EE">
            <w:pPr>
              <w:jc w:val="left"/>
              <w:rPr>
                <w:sz w:val="22"/>
                <w:szCs w:val="22"/>
              </w:rPr>
            </w:pPr>
            <w:r w:rsidRPr="00787D0C">
              <w:rPr>
                <w:bCs/>
                <w:sz w:val="22"/>
                <w:szCs w:val="22"/>
              </w:rPr>
              <w:t>Типовая</w:t>
            </w:r>
            <w:r w:rsidRPr="00787D0C">
              <w:rPr>
                <w:sz w:val="22"/>
                <w:szCs w:val="22"/>
              </w:rPr>
              <w:t> </w:t>
            </w:r>
            <w:r w:rsidRPr="00787D0C">
              <w:rPr>
                <w:bCs/>
                <w:sz w:val="22"/>
                <w:szCs w:val="22"/>
              </w:rPr>
              <w:t>программа</w:t>
            </w:r>
            <w:r w:rsidRPr="00787D0C">
              <w:rPr>
                <w:sz w:val="22"/>
                <w:szCs w:val="22"/>
              </w:rPr>
              <w:t> по </w:t>
            </w:r>
            <w:r w:rsidRPr="00787D0C">
              <w:rPr>
                <w:bCs/>
                <w:sz w:val="22"/>
                <w:szCs w:val="22"/>
              </w:rPr>
              <w:t>шахматам</w:t>
            </w:r>
            <w:r w:rsidRPr="00787D0C">
              <w:rPr>
                <w:sz w:val="22"/>
                <w:szCs w:val="22"/>
              </w:rPr>
              <w:t xml:space="preserve"> для внешкольных учреждений под редакцией А. Н. </w:t>
            </w:r>
            <w:proofErr w:type="spellStart"/>
            <w:r w:rsidRPr="00787D0C">
              <w:rPr>
                <w:sz w:val="22"/>
                <w:szCs w:val="22"/>
              </w:rPr>
              <w:t>Костьева</w:t>
            </w:r>
            <w:proofErr w:type="spellEnd"/>
            <w:r w:rsidRPr="00787D0C">
              <w:rPr>
                <w:sz w:val="22"/>
                <w:szCs w:val="22"/>
              </w:rPr>
              <w:t>, утвержденная Министерством просвещения СССР,1986г.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 «Шахматы»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2023A0" w:rsidRDefault="002023A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2023A0">
              <w:rPr>
                <w:rFonts w:eastAsia="Times New Roman" w:cstheme="minorBidi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5C134D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5C134D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Pr="005C134D" w:rsidRDefault="007C6139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5-13</w:t>
            </w:r>
            <w:r w:rsidR="005C134D" w:rsidRPr="005C134D">
              <w:rPr>
                <w:rFonts w:eastAsia="Times New Roman" w:cstheme="minorBidi"/>
                <w:spacing w:val="-6"/>
                <w:lang w:eastAsia="ru-RU"/>
              </w:rPr>
              <w:t xml:space="preserve"> лет</w:t>
            </w:r>
          </w:p>
        </w:tc>
      </w:tr>
      <w:tr w:rsidR="003422EE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Техническая направленность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«Примерная программа профессионального обучения водителей транспортных средств категории «В», М.</w:t>
            </w:r>
          </w:p>
          <w:p w:rsidR="003422EE" w:rsidRDefault="003422EE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Министерство образования и науки РФ, 2013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профессиональная программа  Подготовка водителей транспортных средств категории «В»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типовая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 месяца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18 лет</w:t>
            </w:r>
          </w:p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3422EE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3422EE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  <w:p w:rsidR="003422EE" w:rsidRPr="002023A0" w:rsidRDefault="003422EE" w:rsidP="003422EE">
            <w:pPr>
              <w:tabs>
                <w:tab w:val="left" w:pos="4245"/>
              </w:tabs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7B14CE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</w:t>
            </w:r>
            <w:r>
              <w:rPr>
                <w:rFonts w:eastAsia="Times New Roman" w:cstheme="minorBidi"/>
                <w:spacing w:val="-6"/>
                <w:lang w:eastAsia="ru-RU"/>
              </w:rPr>
              <w:t xml:space="preserve"> Конструирование и моделирование «Робототехника</w:t>
            </w:r>
            <w:r w:rsidRPr="007B14CE">
              <w:rPr>
                <w:rFonts w:eastAsia="Times New Roman" w:cstheme="minorBidi"/>
                <w:spacing w:val="-6"/>
                <w:lang w:eastAsia="ru-RU"/>
              </w:rPr>
              <w:t>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авторская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EE" w:rsidRDefault="00CA002C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</w:t>
            </w:r>
            <w:r w:rsidR="003422EE">
              <w:rPr>
                <w:rFonts w:eastAsia="Times New Roman" w:cstheme="minorBidi"/>
                <w:spacing w:val="-6"/>
                <w:lang w:eastAsia="ru-RU"/>
              </w:rPr>
              <w:t>-13 лет</w:t>
            </w:r>
          </w:p>
        </w:tc>
      </w:tr>
      <w:tr w:rsidR="003422EE" w:rsidTr="00B749E4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Художественная направленность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2023A0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Pr="007B14CE" w:rsidRDefault="0027594A" w:rsidP="003422EE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proofErr w:type="spellStart"/>
            <w:r w:rsidRPr="0027594A">
              <w:rPr>
                <w:rFonts w:eastAsia="Times New Roman"/>
                <w:sz w:val="22"/>
                <w:szCs w:val="22"/>
              </w:rPr>
              <w:t>Затямина</w:t>
            </w:r>
            <w:proofErr w:type="spellEnd"/>
            <w:r w:rsidRPr="0027594A">
              <w:rPr>
                <w:rFonts w:eastAsia="Times New Roman"/>
                <w:sz w:val="22"/>
                <w:szCs w:val="22"/>
              </w:rPr>
              <w:t xml:space="preserve"> Т. А., </w:t>
            </w:r>
            <w:proofErr w:type="spellStart"/>
            <w:r w:rsidRPr="0027594A">
              <w:rPr>
                <w:rFonts w:eastAsia="Times New Roman"/>
                <w:sz w:val="22"/>
                <w:szCs w:val="22"/>
              </w:rPr>
              <w:t>Стрепетова</w:t>
            </w:r>
            <w:proofErr w:type="spellEnd"/>
            <w:r w:rsidRPr="0027594A">
              <w:rPr>
                <w:rFonts w:eastAsia="Times New Roman"/>
                <w:sz w:val="22"/>
                <w:szCs w:val="22"/>
              </w:rPr>
              <w:t xml:space="preserve"> Л. В.</w:t>
            </w:r>
            <w:r>
              <w:rPr>
                <w:rFonts w:eastAsia="Times New Roman"/>
                <w:sz w:val="22"/>
                <w:szCs w:val="22"/>
              </w:rPr>
              <w:t xml:space="preserve"> Музыкальная ритмика.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Pr="007B14CE" w:rsidRDefault="003422EE" w:rsidP="003422EE">
            <w:pPr>
              <w:jc w:val="left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7B14CE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</w:t>
            </w:r>
            <w:r w:rsidR="007C6139">
              <w:rPr>
                <w:rFonts w:eastAsia="Times New Roman" w:cstheme="minorBidi"/>
                <w:spacing w:val="-6"/>
                <w:lang w:eastAsia="ru-RU"/>
              </w:rPr>
              <w:t>Ритмическая гимнастика</w:t>
            </w:r>
            <w:r w:rsidRPr="007B14CE">
              <w:rPr>
                <w:rFonts w:eastAsia="Times New Roman" w:cstheme="minorBidi"/>
                <w:spacing w:val="-6"/>
                <w:lang w:eastAsia="ru-RU"/>
              </w:rPr>
              <w:t>»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3422EE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EE" w:rsidRDefault="00496012" w:rsidP="003422E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3-7</w:t>
            </w:r>
            <w:r w:rsidR="003422EE">
              <w:rPr>
                <w:rFonts w:eastAsia="Times New Roman" w:cstheme="minorBidi"/>
                <w:spacing w:val="-6"/>
                <w:lang w:eastAsia="ru-RU"/>
              </w:rPr>
              <w:t xml:space="preserve">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0" w:rsidRDefault="00666A4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0" w:rsidRPr="006D0468" w:rsidRDefault="00666A40" w:rsidP="003422EE">
            <w:pPr>
              <w:tabs>
                <w:tab w:val="left" w:pos="4245"/>
              </w:tabs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40" w:rsidRPr="007B14CE" w:rsidRDefault="00666A40" w:rsidP="003422EE">
            <w:pPr>
              <w:jc w:val="left"/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0" w:rsidRDefault="00666A4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0" w:rsidRDefault="00666A4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40" w:rsidRDefault="00666A40" w:rsidP="003422E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</w:tr>
      <w:tr w:rsidR="006E346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6A" w:rsidRDefault="006E346A" w:rsidP="006E346A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Социально-педагогическая направленность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6E346A">
            <w:pPr>
              <w:jc w:val="left"/>
              <w:rPr>
                <w:b/>
                <w:sz w:val="22"/>
                <w:szCs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программа</w:t>
            </w:r>
            <w:r>
              <w:t xml:space="preserve"> </w:t>
            </w:r>
            <w:r w:rsidRPr="006E11DE">
              <w:t>«Детство»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jc w:val="left"/>
            </w:pPr>
            <w:r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6E346A">
            <w:pPr>
              <w:jc w:val="left"/>
              <w:rPr>
                <w:b/>
                <w:sz w:val="22"/>
                <w:szCs w:val="22"/>
              </w:rPr>
            </w:pPr>
            <w:r w:rsidRPr="006E11DE">
              <w:t>Примерная основна</w:t>
            </w:r>
            <w:r>
              <w:t>я общеобразовательная</w:t>
            </w:r>
            <w:r w:rsidRPr="006E11DE">
              <w:t xml:space="preserve"> программа</w:t>
            </w:r>
            <w:r>
              <w:t xml:space="preserve"> </w:t>
            </w:r>
            <w:r w:rsidRPr="006E11DE">
              <w:t>«Детство» под редакцией Т. И. Бабаевой, А.Г. Гогоберидзе, СПБ, Издательство «Детство-Пресс», 2011 года.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6A" w:rsidRDefault="006E346A" w:rsidP="006E346A">
            <w:pPr>
              <w:jc w:val="both"/>
            </w:pPr>
            <w:r w:rsidRPr="00A2601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</w:t>
            </w:r>
            <w:r w:rsidR="004A2EED">
              <w:rPr>
                <w:rFonts w:eastAsia="Times New Roman" w:cstheme="minorBidi"/>
                <w:spacing w:val="-6"/>
                <w:lang w:eastAsia="ru-RU"/>
              </w:rPr>
              <w:t>,4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Pr="00904DA7" w:rsidRDefault="006E346A" w:rsidP="006E346A">
            <w:pPr>
              <w:jc w:val="left"/>
              <w:rPr>
                <w:b/>
                <w:sz w:val="22"/>
                <w:szCs w:val="22"/>
              </w:rPr>
            </w:pPr>
            <w:r w:rsidRPr="00904DA7">
              <w:rPr>
                <w:sz w:val="22"/>
                <w:szCs w:val="22"/>
              </w:rPr>
              <w:t>Типовая программа воспитания и обучения в детском саду под ред. М.А. Васильевой, В.В. Гербовой, Т.С. Комаровой" (изд. 3-е, Москва, 2005 год Министерством образования РФ</w:t>
            </w:r>
            <w:r w:rsidRPr="00904DA7">
              <w:rPr>
                <w:sz w:val="28"/>
                <w:szCs w:val="28"/>
              </w:rPr>
              <w:t>)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A" w:rsidRDefault="006E346A" w:rsidP="006E346A">
            <w:pPr>
              <w:jc w:val="both"/>
            </w:pPr>
            <w:r w:rsidRPr="00A2601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6E346A" w:rsidP="00981C66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3-</w:t>
            </w:r>
            <w:r w:rsidR="00981C66">
              <w:rPr>
                <w:rFonts w:eastAsia="Times New Roman" w:cstheme="minorBidi"/>
                <w:spacing w:val="-6"/>
                <w:lang w:eastAsia="ru-RU"/>
              </w:rPr>
              <w:t>4</w:t>
            </w:r>
            <w:r>
              <w:rPr>
                <w:rFonts w:eastAsia="Times New Roman" w:cstheme="minorBidi"/>
                <w:spacing w:val="-6"/>
                <w:lang w:eastAsia="ru-RU"/>
              </w:rPr>
              <w:t xml:space="preserve"> лет</w:t>
            </w:r>
          </w:p>
          <w:p w:rsidR="00981C66" w:rsidRDefault="00981C66" w:rsidP="00981C6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4-5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Default="004A2EED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Pr="00E74E81" w:rsidRDefault="006E346A" w:rsidP="006E346A">
            <w:pPr>
              <w:jc w:val="left"/>
              <w:rPr>
                <w:b/>
                <w:sz w:val="22"/>
                <w:szCs w:val="22"/>
              </w:rPr>
            </w:pPr>
            <w:r w:rsidRPr="00E74E81">
              <w:rPr>
                <w:sz w:val="22"/>
                <w:szCs w:val="22"/>
              </w:rPr>
              <w:t>Комплексная программа воспитания и обучения в детском саду  «Детство» (Министерство образования РФ, 1999 год)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6A" w:rsidRPr="00AA4C85" w:rsidRDefault="006E346A" w:rsidP="006E346A">
            <w:pPr>
              <w:jc w:val="both"/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«Группа творческого развития детей дошкольного возраста»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Pr="00AA4C85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6E346A" w:rsidRPr="00AA4C85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Pr="00AA4C85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6A" w:rsidRPr="00AA4C85" w:rsidRDefault="006E346A" w:rsidP="006E346A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1,5- 3 года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Default="004A2EED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F" w:rsidRPr="00A41DBF" w:rsidRDefault="00A41DBF" w:rsidP="00A41D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1DBF">
              <w:rPr>
                <w:sz w:val="22"/>
                <w:szCs w:val="22"/>
              </w:rPr>
              <w:t>роекты контрольных измерительных материалов ЕГЭ 2019 года</w:t>
            </w:r>
          </w:p>
          <w:p w:rsidR="0088547E" w:rsidRPr="00AA4C85" w:rsidRDefault="0088547E" w:rsidP="0088547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E" w:rsidRDefault="0088547E" w:rsidP="0088547E">
            <w:pPr>
              <w:jc w:val="both"/>
              <w:rPr>
                <w:rFonts w:eastAsia="Times New Roman" w:cstheme="minorBidi"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(Русский язык)</w:t>
            </w:r>
          </w:p>
          <w:p w:rsidR="00E74E81" w:rsidRPr="00904DA7" w:rsidRDefault="00E74E81" w:rsidP="0088547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66" w:rsidRPr="00AA4C85" w:rsidRDefault="00981C66" w:rsidP="00981C66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модифици</w:t>
            </w:r>
          </w:p>
          <w:p w:rsidR="0088547E" w:rsidRPr="00981C66" w:rsidRDefault="00981C66" w:rsidP="00981C66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Default="0088547E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Pr="00AA4C85" w:rsidRDefault="0088547E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15-18 лет</w:t>
            </w:r>
          </w:p>
        </w:tc>
      </w:tr>
      <w:tr w:rsidR="00C671DA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Default="004A2EED" w:rsidP="00B749E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Pr="00540DEF" w:rsidRDefault="0008083A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 язык, 2 класс» Вербицкая М.В., </w:t>
            </w:r>
            <w:proofErr w:type="spellStart"/>
            <w:r w:rsidRPr="00540DEF">
              <w:rPr>
                <w:sz w:val="22"/>
                <w:szCs w:val="22"/>
              </w:rPr>
              <w:t>Оралова</w:t>
            </w:r>
            <w:proofErr w:type="spellEnd"/>
            <w:r w:rsidRPr="00540DEF">
              <w:rPr>
                <w:sz w:val="22"/>
                <w:szCs w:val="22"/>
              </w:rPr>
              <w:t xml:space="preserve"> О.В.</w:t>
            </w:r>
          </w:p>
          <w:p w:rsidR="0008083A" w:rsidRPr="00540DEF" w:rsidRDefault="0008083A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 для детей» </w:t>
            </w:r>
            <w:proofErr w:type="spellStart"/>
            <w:r w:rsidRPr="00540DEF">
              <w:rPr>
                <w:sz w:val="22"/>
                <w:szCs w:val="22"/>
              </w:rPr>
              <w:t>В.Скультэ</w:t>
            </w:r>
            <w:proofErr w:type="spellEnd"/>
          </w:p>
          <w:p w:rsidR="0008083A" w:rsidRPr="00540DEF" w:rsidRDefault="0008083A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Сборник упражнений «Английский для детей» </w:t>
            </w:r>
            <w:proofErr w:type="spellStart"/>
            <w:r w:rsidRPr="00540DEF">
              <w:rPr>
                <w:sz w:val="22"/>
                <w:szCs w:val="22"/>
              </w:rPr>
              <w:t>Николенко</w:t>
            </w:r>
            <w:proofErr w:type="spellEnd"/>
            <w:r w:rsidRPr="00540DEF">
              <w:rPr>
                <w:sz w:val="22"/>
                <w:szCs w:val="22"/>
              </w:rPr>
              <w:t xml:space="preserve"> Т.Г., </w:t>
            </w:r>
            <w:proofErr w:type="spellStart"/>
            <w:r w:rsidRPr="00540DEF">
              <w:rPr>
                <w:sz w:val="22"/>
                <w:szCs w:val="22"/>
              </w:rPr>
              <w:t>Кошманова</w:t>
            </w:r>
            <w:proofErr w:type="spellEnd"/>
            <w:r w:rsidRPr="00540DEF">
              <w:rPr>
                <w:sz w:val="22"/>
                <w:szCs w:val="22"/>
              </w:rPr>
              <w:t xml:space="preserve"> И.И.</w:t>
            </w:r>
          </w:p>
          <w:p w:rsidR="00540DEF" w:rsidRPr="00AA4C85" w:rsidRDefault="00540DEF" w:rsidP="00C671DA">
            <w:pPr>
              <w:jc w:val="left"/>
              <w:rPr>
                <w:b/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>«Английский Язык. Тренажер по разговорной речи» Матвеев С.А.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7E" w:rsidRPr="00904DA7" w:rsidRDefault="0088547E" w:rsidP="0088547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Default="00C671DA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t>экспериментальная</w:t>
            </w:r>
          </w:p>
          <w:p w:rsidR="00B749E4" w:rsidRDefault="00B749E4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групповая</w:t>
            </w:r>
          </w:p>
          <w:p w:rsidR="00B749E4" w:rsidRPr="00C671DA" w:rsidRDefault="00B749E4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Pr="00AA4C85" w:rsidRDefault="0088547E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7E" w:rsidRPr="00AA4C85" w:rsidRDefault="0088547E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B749E4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Default="00B749E4" w:rsidP="00B749E4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540DEF" w:rsidRDefault="00540DEF" w:rsidP="00C671DA">
            <w:pPr>
              <w:jc w:val="left"/>
              <w:rPr>
                <w:sz w:val="22"/>
                <w:szCs w:val="22"/>
              </w:rPr>
            </w:pPr>
            <w:r w:rsidRPr="00540DEF">
              <w:rPr>
                <w:sz w:val="22"/>
                <w:szCs w:val="22"/>
              </w:rPr>
              <w:t xml:space="preserve">Учебник по английскому языку «Английский» </w:t>
            </w:r>
            <w:proofErr w:type="spellStart"/>
            <w:r w:rsidRPr="00540DEF">
              <w:rPr>
                <w:sz w:val="22"/>
                <w:szCs w:val="22"/>
              </w:rPr>
              <w:t>Кузавлев</w:t>
            </w:r>
            <w:proofErr w:type="spellEnd"/>
            <w:r w:rsidRPr="00540DEF">
              <w:rPr>
                <w:sz w:val="22"/>
                <w:szCs w:val="22"/>
              </w:rPr>
              <w:t xml:space="preserve"> В.П., Лапа Н.М., </w:t>
            </w:r>
            <w:proofErr w:type="spellStart"/>
            <w:r w:rsidRPr="00540DEF">
              <w:rPr>
                <w:sz w:val="22"/>
                <w:szCs w:val="22"/>
              </w:rPr>
              <w:t>Перегудова</w:t>
            </w:r>
            <w:proofErr w:type="spellEnd"/>
            <w:r w:rsidRPr="00540DEF">
              <w:rPr>
                <w:sz w:val="22"/>
                <w:szCs w:val="22"/>
              </w:rPr>
              <w:t xml:space="preserve"> Э.Ш., Костина И.П., </w:t>
            </w:r>
            <w:proofErr w:type="spellStart"/>
            <w:r w:rsidRPr="00540DEF">
              <w:rPr>
                <w:sz w:val="22"/>
                <w:szCs w:val="22"/>
              </w:rPr>
              <w:t>Дуванова</w:t>
            </w:r>
            <w:proofErr w:type="spellEnd"/>
            <w:r w:rsidRPr="00540DEF">
              <w:rPr>
                <w:sz w:val="22"/>
                <w:szCs w:val="22"/>
              </w:rPr>
              <w:t xml:space="preserve"> О.В., Кузнецо</w:t>
            </w:r>
            <w:bookmarkStart w:id="0" w:name="_GoBack"/>
            <w:bookmarkEnd w:id="0"/>
            <w:r w:rsidRPr="00540DEF">
              <w:rPr>
                <w:sz w:val="22"/>
                <w:szCs w:val="22"/>
              </w:rPr>
              <w:t xml:space="preserve">ва Е.В., </w:t>
            </w:r>
            <w:proofErr w:type="spellStart"/>
            <w:r w:rsidRPr="00540DEF">
              <w:rPr>
                <w:sz w:val="22"/>
                <w:szCs w:val="22"/>
              </w:rPr>
              <w:t>Балабардина</w:t>
            </w:r>
            <w:proofErr w:type="spellEnd"/>
            <w:r w:rsidRPr="00540DEF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E4" w:rsidRPr="00904DA7" w:rsidRDefault="00B749E4" w:rsidP="0088547E">
            <w:pPr>
              <w:jc w:val="both"/>
              <w:rPr>
                <w:rFonts w:eastAsia="Times New Roman" w:cstheme="minorBidi"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«Репетитор» (Английский язык)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C671DA" w:rsidRDefault="00B749E4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индивидуально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AA4C85" w:rsidRDefault="00B749E4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AA4C85" w:rsidRDefault="00B749E4" w:rsidP="000E30A4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7-18 лет</w:t>
            </w:r>
          </w:p>
        </w:tc>
      </w:tr>
      <w:tr w:rsidR="00B749E4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Default="00B749E4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AA4C85" w:rsidRDefault="00B749E4" w:rsidP="0088547E">
            <w:pPr>
              <w:jc w:val="left"/>
              <w:rPr>
                <w:b/>
                <w:sz w:val="22"/>
                <w:szCs w:val="22"/>
              </w:rPr>
            </w:pPr>
            <w:r>
              <w:t xml:space="preserve">Н. В. </w:t>
            </w:r>
            <w:proofErr w:type="spellStart"/>
            <w:r>
              <w:t>Нищева</w:t>
            </w:r>
            <w:proofErr w:type="spellEnd"/>
            <w:r>
              <w:t xml:space="preserve"> Программа коррекционно-развивающей работы в логопедической группе детского сада для детей с общим недоразвитием речи (с 4 до 7 лет)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E4" w:rsidRPr="00904DA7" w:rsidRDefault="00B749E4" w:rsidP="0088547E">
            <w:pPr>
              <w:jc w:val="both"/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904DA7">
              <w:rPr>
                <w:rFonts w:eastAsia="Times New Roman" w:cstheme="minorBidi"/>
                <w:spacing w:val="-6"/>
                <w:lang w:eastAsia="ru-RU"/>
              </w:rPr>
              <w:t>Дополнительная общеобразовательная общеразвивающая программа «В стране правильной речи» (Консультации, занятия с логопедом)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C671DA" w:rsidRDefault="00B749E4" w:rsidP="0088547E">
            <w:pPr>
              <w:rPr>
                <w:rFonts w:eastAsia="Times New Roman" w:cstheme="minorBidi"/>
                <w:spacing w:val="-6"/>
                <w:lang w:eastAsia="ru-RU"/>
              </w:rPr>
            </w:pPr>
            <w:r w:rsidRPr="00C671DA">
              <w:rPr>
                <w:rFonts w:eastAsia="Times New Roman" w:cstheme="minorBidi"/>
                <w:spacing w:val="-6"/>
                <w:lang w:eastAsia="ru-RU"/>
              </w:rPr>
              <w:t>модифицированная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AA4C85" w:rsidRDefault="00B749E4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 w:rsidRPr="00AA4C85">
              <w:rPr>
                <w:rFonts w:eastAsia="Times New Roman" w:cstheme="minorBidi"/>
                <w:spacing w:val="-6"/>
                <w:lang w:eastAsia="ru-RU"/>
              </w:rPr>
              <w:t>1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E4" w:rsidRPr="00AA4C85" w:rsidRDefault="00B749E4" w:rsidP="0088547E">
            <w:pPr>
              <w:rPr>
                <w:rFonts w:eastAsia="Times New Roman" w:cstheme="minorBidi"/>
                <w:b/>
                <w:spacing w:val="-6"/>
                <w:lang w:eastAsia="ru-RU"/>
              </w:rPr>
            </w:pPr>
            <w:r>
              <w:rPr>
                <w:rFonts w:eastAsia="Times New Roman" w:cstheme="minorBidi"/>
                <w:spacing w:val="-6"/>
                <w:lang w:eastAsia="ru-RU"/>
              </w:rPr>
              <w:t>С 3 лет и старше</w:t>
            </w:r>
          </w:p>
        </w:tc>
      </w:tr>
      <w:tr w:rsidR="00B749E4" w:rsidTr="00B749E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E4" w:rsidRDefault="00B749E4" w:rsidP="0088547E">
            <w:pPr>
              <w:jc w:val="both"/>
              <w:rPr>
                <w:rFonts w:eastAsiaTheme="minorEastAsia" w:cstheme="minorBidi"/>
                <w:lang w:val="en-US" w:eastAsia="ru-RU"/>
              </w:rPr>
            </w:pPr>
            <w:r>
              <w:rPr>
                <w:rFonts w:eastAsiaTheme="minorEastAsia" w:cstheme="minorBidi"/>
                <w:lang w:eastAsia="ru-RU"/>
              </w:rPr>
              <w:t>Итого</w:t>
            </w:r>
            <w:r>
              <w:rPr>
                <w:rFonts w:eastAsiaTheme="minorEastAsia" w:cstheme="minorBidi"/>
                <w:lang w:val="en-US" w:eastAsia="ru-RU"/>
              </w:rPr>
              <w:t>: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E4" w:rsidRDefault="00B749E4" w:rsidP="00B749E4">
            <w:pPr>
              <w:jc w:val="both"/>
              <w:rPr>
                <w:rFonts w:eastAsiaTheme="minorEastAsia" w:cstheme="minorBidi"/>
                <w:i/>
                <w:lang w:eastAsia="ru-RU"/>
              </w:rPr>
            </w:pPr>
            <w:r w:rsidRPr="009E55BD">
              <w:rPr>
                <w:rFonts w:eastAsiaTheme="minorEastAsia" w:cstheme="minorBidi"/>
                <w:i/>
                <w:lang w:eastAsia="ru-RU"/>
              </w:rPr>
              <w:t>Кол-во программ: 1</w:t>
            </w:r>
            <w:r>
              <w:rPr>
                <w:rFonts w:eastAsiaTheme="minorEastAsia" w:cstheme="minorBidi"/>
                <w:i/>
                <w:lang w:eastAsia="ru-RU"/>
              </w:rPr>
              <w:t>6</w:t>
            </w:r>
          </w:p>
        </w:tc>
        <w:tc>
          <w:tcPr>
            <w:tcW w:w="3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E4" w:rsidRDefault="00B749E4" w:rsidP="0088547E">
            <w:pPr>
              <w:rPr>
                <w:rFonts w:eastAsiaTheme="minorEastAsia" w:cstheme="minorBidi"/>
                <w:i/>
                <w:lang w:eastAsia="ru-RU"/>
              </w:rPr>
            </w:pPr>
          </w:p>
        </w:tc>
      </w:tr>
    </w:tbl>
    <w:p w:rsidR="008C46D6" w:rsidRDefault="008C46D6" w:rsidP="008C46D6">
      <w:pPr>
        <w:ind w:firstLine="708"/>
        <w:jc w:val="both"/>
        <w:rPr>
          <w:rFonts w:eastAsia="Times New Roman" w:cstheme="minorBidi"/>
          <w:b/>
          <w:lang w:eastAsia="ru-RU"/>
        </w:rPr>
      </w:pPr>
    </w:p>
    <w:p w:rsidR="008C46D6" w:rsidRDefault="008C46D6" w:rsidP="008C46D6">
      <w:pPr>
        <w:spacing w:line="276" w:lineRule="auto"/>
        <w:ind w:firstLine="709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>Дополнительные общеобразовательные общеразвивающие 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56236F" w:rsidRPr="009E55BD" w:rsidRDefault="0056236F" w:rsidP="008C46D6">
      <w:pPr>
        <w:spacing w:after="200" w:line="276" w:lineRule="auto"/>
        <w:rPr>
          <w:rFonts w:eastAsiaTheme="minorEastAsia"/>
          <w:b/>
          <w:lang w:eastAsia="ru-RU"/>
        </w:rPr>
      </w:pPr>
    </w:p>
    <w:p w:rsidR="008C46D6" w:rsidRPr="009E55BD" w:rsidRDefault="008C46D6" w:rsidP="008C46D6">
      <w:pPr>
        <w:spacing w:after="200" w:line="276" w:lineRule="auto"/>
        <w:rPr>
          <w:rFonts w:eastAsiaTheme="minorEastAsia"/>
          <w:b/>
          <w:lang w:eastAsia="ru-RU"/>
        </w:rPr>
      </w:pPr>
      <w:r w:rsidRPr="009E55BD">
        <w:rPr>
          <w:rFonts w:eastAsiaTheme="minorEastAsia"/>
          <w:b/>
          <w:lang w:eastAsia="ru-RU"/>
        </w:rPr>
        <w:t>Содержание образовательной деятельности по направлениям</w:t>
      </w:r>
    </w:p>
    <w:p w:rsidR="008C46D6" w:rsidRDefault="008C46D6" w:rsidP="008C46D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>Художественная   н</w:t>
      </w:r>
      <w:r w:rsidR="007B14CE">
        <w:rPr>
          <w:rFonts w:eastAsia="Calibri"/>
        </w:rPr>
        <w:t>аправленность включает программу</w:t>
      </w:r>
      <w:r>
        <w:rPr>
          <w:rFonts w:eastAsia="Calibri"/>
        </w:rPr>
        <w:t xml:space="preserve">  </w:t>
      </w:r>
      <w:r w:rsidR="00D211A3">
        <w:rPr>
          <w:rFonts w:eastAsiaTheme="minorEastAsia"/>
          <w:lang w:eastAsia="ru-RU"/>
        </w:rPr>
        <w:t>ритмическая гимнастика</w:t>
      </w:r>
      <w:r w:rsidR="007B14CE">
        <w:rPr>
          <w:rFonts w:eastAsiaTheme="minorEastAsia"/>
          <w:lang w:eastAsia="ru-RU"/>
        </w:rPr>
        <w:t xml:space="preserve"> </w:t>
      </w:r>
      <w:r w:rsidR="007B14CE">
        <w:rPr>
          <w:rFonts w:eastAsia="Calibri"/>
        </w:rPr>
        <w:t>и   направлена</w:t>
      </w:r>
      <w:r>
        <w:rPr>
          <w:rFonts w:eastAsia="Calibri"/>
        </w:rPr>
        <w:t xml:space="preserve">   на  развитие  творческого  потенциала  ребенка,  его фантазии,  образного  мышления,  творческого  воображения  и художественного  вкуса.  Реализация  программ</w:t>
      </w:r>
      <w:r w:rsidR="007B14CE">
        <w:rPr>
          <w:rFonts w:eastAsia="Calibri"/>
        </w:rPr>
        <w:t>ы</w:t>
      </w:r>
      <w:r>
        <w:rPr>
          <w:rFonts w:eastAsia="Calibri"/>
        </w:rPr>
        <w:t xml:space="preserve">  предполагает  создание художественного продукта (участие в концертных мероприятиях, конкурса</w:t>
      </w:r>
      <w:r w:rsidR="007B14CE">
        <w:rPr>
          <w:rFonts w:eastAsia="Calibri"/>
        </w:rPr>
        <w:t xml:space="preserve">х, смотрах </w:t>
      </w:r>
      <w:r>
        <w:rPr>
          <w:rFonts w:eastAsia="Calibri"/>
        </w:rPr>
        <w:t xml:space="preserve"> и  т.п.). 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гармоничного развитие </w:t>
      </w:r>
      <w:r w:rsidR="00157116">
        <w:rPr>
          <w:rFonts w:eastAsia="Calibri"/>
        </w:rPr>
        <w:t>учащегося</w:t>
      </w:r>
      <w:r>
        <w:rPr>
          <w:rFonts w:eastAsia="Calibri"/>
        </w:rPr>
        <w:t xml:space="preserve">, развиваются  </w:t>
      </w:r>
      <w:r>
        <w:rPr>
          <w:rFonts w:eastAsia="Calibri"/>
        </w:rPr>
        <w:lastRenderedPageBreak/>
        <w:t>творческие навыки, мышление, сформируется  художественный вкус,  ребенок получает разнообразный социальный  опыт.</w:t>
      </w:r>
    </w:p>
    <w:p w:rsidR="008C46D6" w:rsidRDefault="008C46D6" w:rsidP="008C46D6">
      <w:pPr>
        <w:spacing w:line="254" w:lineRule="auto"/>
        <w:ind w:firstLine="708"/>
        <w:jc w:val="both"/>
        <w:rPr>
          <w:rFonts w:asciiTheme="minorHAnsi" w:eastAsiaTheme="minorEastAsia" w:hAnsiTheme="minorHAnsi" w:cstheme="minorBidi"/>
          <w:b/>
          <w:lang w:eastAsia="ru-RU"/>
        </w:rPr>
      </w:pPr>
      <w:r>
        <w:rPr>
          <w:rFonts w:eastAsia="Calibri"/>
        </w:rPr>
        <w:t>Техническая н</w:t>
      </w:r>
      <w:r w:rsidR="001E2E71">
        <w:rPr>
          <w:rFonts w:eastAsia="Calibri"/>
        </w:rPr>
        <w:t>аправленность включает</w:t>
      </w:r>
      <w:r w:rsidR="00157116">
        <w:rPr>
          <w:rFonts w:eastAsia="Calibri"/>
        </w:rPr>
        <w:t xml:space="preserve">  профессиональную программу </w:t>
      </w:r>
      <w:r w:rsidR="00157116">
        <w:rPr>
          <w:rFonts w:eastAsiaTheme="minorEastAsia"/>
          <w:lang w:eastAsia="ru-RU"/>
        </w:rPr>
        <w:t>Подготовка</w:t>
      </w:r>
      <w:r>
        <w:rPr>
          <w:rFonts w:eastAsiaTheme="minorEastAsia"/>
          <w:lang w:eastAsia="ru-RU"/>
        </w:rPr>
        <w:t xml:space="preserve"> водителей транспор</w:t>
      </w:r>
      <w:r w:rsidR="001E2E71">
        <w:rPr>
          <w:rFonts w:eastAsiaTheme="minorEastAsia"/>
          <w:lang w:eastAsia="ru-RU"/>
        </w:rPr>
        <w:t>тных средств категории «В».</w:t>
      </w:r>
      <w:r>
        <w:rPr>
          <w:rFonts w:eastAsiaTheme="minorEastAsia"/>
          <w:lang w:eastAsia="ru-RU"/>
        </w:rPr>
        <w:t xml:space="preserve"> </w:t>
      </w:r>
      <w:r w:rsidR="001E2E71">
        <w:rPr>
          <w:rFonts w:eastAsia="Calibri"/>
        </w:rPr>
        <w:t>Данная программа направлена</w:t>
      </w:r>
      <w:r>
        <w:rPr>
          <w:rFonts w:eastAsia="Calibri"/>
        </w:rPr>
        <w:t xml:space="preserve"> на </w:t>
      </w:r>
      <w:r w:rsidR="001E2E71">
        <w:rPr>
          <w:rFonts w:eastAsiaTheme="minorEastAsia"/>
          <w:lang w:eastAsia="ru-RU"/>
        </w:rPr>
        <w:t>формирование и развитие</w:t>
      </w:r>
      <w:r>
        <w:rPr>
          <w:rFonts w:eastAsiaTheme="minorEastAsia"/>
          <w:lang w:eastAsia="ru-RU"/>
        </w:rPr>
        <w:t xml:space="preserve"> созидательного мышления, познания т</w:t>
      </w:r>
      <w:r w:rsidR="001E2E71">
        <w:rPr>
          <w:rFonts w:eastAsiaTheme="minorEastAsia"/>
          <w:lang w:eastAsia="ru-RU"/>
        </w:rPr>
        <w:t>ехники и окружающего мира, она поможет</w:t>
      </w:r>
      <w:r>
        <w:rPr>
          <w:rFonts w:eastAsiaTheme="minorEastAsia"/>
          <w:lang w:eastAsia="ru-RU"/>
        </w:rPr>
        <w:t xml:space="preserve"> </w:t>
      </w:r>
      <w:r w:rsidR="00157116">
        <w:rPr>
          <w:rFonts w:eastAsiaTheme="minorEastAsia"/>
          <w:lang w:eastAsia="ru-RU"/>
        </w:rPr>
        <w:t>учащимся</w:t>
      </w:r>
      <w:r>
        <w:rPr>
          <w:rFonts w:eastAsiaTheme="minorEastAsia"/>
          <w:lang w:eastAsia="ru-RU"/>
        </w:rPr>
        <w:t xml:space="preserve"> открыть и развить в себе интерес к техническому творчеств</w:t>
      </w:r>
      <w:r w:rsidR="00157116">
        <w:rPr>
          <w:rFonts w:eastAsiaTheme="minorEastAsia"/>
          <w:lang w:eastAsia="ru-RU"/>
        </w:rPr>
        <w:t>у, овладеть профессией водителя, программа Конструирование и моделирование «Робототехника» направлена на развитие технического мышления.</w:t>
      </w:r>
    </w:p>
    <w:p w:rsidR="008C46D6" w:rsidRDefault="008C46D6" w:rsidP="008C46D6">
      <w:pPr>
        <w:spacing w:line="254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Физкультурно-спортивная направленность включает программы </w:t>
      </w:r>
      <w:r w:rsidR="001E2E71">
        <w:rPr>
          <w:rFonts w:eastAsiaTheme="minorEastAsia"/>
          <w:lang w:eastAsia="ru-RU"/>
        </w:rPr>
        <w:t xml:space="preserve">таэквон-до, </w:t>
      </w:r>
      <w:r>
        <w:rPr>
          <w:rFonts w:eastAsiaTheme="minorEastAsia"/>
          <w:lang w:eastAsia="ru-RU"/>
        </w:rPr>
        <w:t xml:space="preserve"> ОФП</w:t>
      </w:r>
      <w:r>
        <w:rPr>
          <w:rFonts w:eastAsia="Calibri"/>
        </w:rPr>
        <w:t xml:space="preserve"> направленные  не  только на  формирование  физического  здоровья,  но  в  целом  на  здоровый  образ жизни,  на  становление  личностных  качеств,  которые  обеспечат  молодому человеку  психологическую  устойчивость  в  нестабильном  обществе,  и конкурентоспособность во всех сферах его жизнедеятельности, стремление к самоотдаче и жизненному успеху.  </w:t>
      </w:r>
    </w:p>
    <w:p w:rsidR="008C46D6" w:rsidRPr="009E55BD" w:rsidRDefault="008C46D6" w:rsidP="008C46D6">
      <w:pPr>
        <w:spacing w:line="254" w:lineRule="auto"/>
        <w:ind w:firstLine="708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Программы </w:t>
      </w:r>
      <w:r w:rsidRPr="00425F89">
        <w:rPr>
          <w:rFonts w:eastAsiaTheme="minorEastAsia"/>
          <w:lang w:eastAsia="ru-RU"/>
        </w:rPr>
        <w:t>социально-педагогической</w:t>
      </w:r>
      <w:r>
        <w:rPr>
          <w:rFonts w:eastAsiaTheme="minorEastAsia"/>
          <w:lang w:eastAsia="ru-RU"/>
        </w:rPr>
        <w:t xml:space="preserve"> направленности направлены на общекультурное развитие школьников, развитие их коммуникативных навыков, повышение психологической и эмоциональной устойчивости личности,</w:t>
      </w:r>
      <w:r>
        <w:rPr>
          <w:rFonts w:eastAsia="Calibri"/>
        </w:rPr>
        <w:t xml:space="preserve">  формирование положительного социального опыта, усвоение новых   социальных ролей и установок, приобретение навыков конструктивного строительства человеческих отношений, формирование лидерских качеств. Образовательный процесс включает в себя гибкое содержание и педагогические технологии, обеспечивающие индивидуальное, личностно-ориентированное развитие ребенка, предусматривает создание условий для развития различных видов деятельности с учетом возможности, интересов, потребностей самих детей</w:t>
      </w:r>
      <w:r w:rsidRPr="009E55BD">
        <w:rPr>
          <w:rFonts w:eastAsia="Calibri"/>
          <w:sz w:val="32"/>
        </w:rPr>
        <w:t xml:space="preserve">.   </w:t>
      </w:r>
      <w:r w:rsidR="0088547E" w:rsidRPr="009E55BD">
        <w:rPr>
          <w:rFonts w:eastAsiaTheme="minorEastAsia"/>
          <w:lang w:eastAsia="ru-RU"/>
        </w:rPr>
        <w:t>Углубление знаний по русскому языку,  подготовка к ГИА, ЕГЭ, поступлению в техникум, ВУЗ. Оказание помощи детям, имеющих нарушения в развитии устной речи, испытывающим трудности в общении, способствуя развитию личности и высших психических функций.</w:t>
      </w:r>
    </w:p>
    <w:p w:rsidR="008C46D6" w:rsidRDefault="008C46D6" w:rsidP="008C46D6">
      <w:pPr>
        <w:spacing w:line="254" w:lineRule="auto"/>
        <w:rPr>
          <w:rFonts w:eastAsia="Calibri"/>
        </w:rPr>
      </w:pPr>
      <w:r>
        <w:rPr>
          <w:rFonts w:eastAsia="Calibri"/>
        </w:rPr>
        <w:t>ОЖИДАЕМЫЕ РЕЗУЛЬТАТЫ ОСВОЕНИЯ</w:t>
      </w:r>
    </w:p>
    <w:p w:rsidR="008C46D6" w:rsidRDefault="008C46D6" w:rsidP="008C46D6">
      <w:pPr>
        <w:spacing w:line="254" w:lineRule="auto"/>
        <w:rPr>
          <w:rFonts w:eastAsia="Calibri"/>
          <w:b/>
        </w:rPr>
      </w:pPr>
      <w:r>
        <w:rPr>
          <w:rFonts w:eastAsia="Calibri"/>
        </w:rPr>
        <w:t xml:space="preserve"> ДОПОЛНИТЕЛЬНЫХ ОБЩЕОБРАЗОВАТЕЛЬНЫХ ОБЩЕРАЗВИВАЮЩИХ ПРОГРАММ: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освоение  новых  знаний,  функциональная  грамотность. (представляется  в  количественных  показателях  на  основе  использования мониторинговых исследований);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развитие  творческого воображения  и  мышления,  художественной  наблюдательности,  получение разнообразного социального  опыта (мониторинговые  исследования,  участие в конкурсных мероприятиях);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воспроизводство  интеллектуального  потенциала  за  счет выявления,  формирования  и  развития  творческих  и  исследовательских интересов  и  способностей  </w:t>
      </w:r>
      <w:r w:rsidR="0019467F">
        <w:rPr>
          <w:rFonts w:eastAsia="Calibri"/>
        </w:rPr>
        <w:t>учащихся</w:t>
      </w:r>
      <w:r>
        <w:rPr>
          <w:rFonts w:eastAsia="Calibri"/>
        </w:rPr>
        <w:t xml:space="preserve"> (мониторинговые  исследования, участие в конкурсных мероприятиях различного уровня);</w:t>
      </w:r>
    </w:p>
    <w:p w:rsidR="008C46D6" w:rsidRDefault="008C46D6" w:rsidP="008C46D6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>формирование  социально значимых индивидуальных качеств личности,  наличие  мотивации  к  познанию  и  творчеству,  готовность  к гражданскому и профессиональному самоопределению.</w:t>
      </w: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t>Реализация  учебного плана  осуществляется  посредством  существующих  процедур контроля и экспертной оценки качества образования:</w:t>
      </w:r>
    </w:p>
    <w:p w:rsidR="008C46D6" w:rsidRDefault="008C46D6" w:rsidP="008C46D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Мониторинг  образовательных  результатов  </w:t>
      </w:r>
      <w:r w:rsidR="0019467F">
        <w:rPr>
          <w:rFonts w:eastAsia="Calibri"/>
        </w:rPr>
        <w:t>учащихся</w:t>
      </w:r>
      <w:r>
        <w:rPr>
          <w:rFonts w:eastAsia="Calibri"/>
        </w:rPr>
        <w:t>;</w:t>
      </w:r>
    </w:p>
    <w:p w:rsidR="008C46D6" w:rsidRDefault="008C46D6" w:rsidP="008C46D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Результаты промежуточной и итоговой аттестации знаний </w:t>
      </w:r>
      <w:r w:rsidR="0019467F">
        <w:rPr>
          <w:rFonts w:eastAsia="Calibri"/>
        </w:rPr>
        <w:t>учащихся</w:t>
      </w:r>
      <w:r>
        <w:rPr>
          <w:rFonts w:eastAsia="Calibri"/>
        </w:rPr>
        <w:t>;</w:t>
      </w:r>
    </w:p>
    <w:p w:rsidR="008C46D6" w:rsidRPr="00F07C96" w:rsidRDefault="008C46D6" w:rsidP="00F07C9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Результаты самообследования </w:t>
      </w:r>
      <w:r>
        <w:rPr>
          <w:rFonts w:eastAsiaTheme="minorEastAsia"/>
          <w:lang w:eastAsia="ru-RU"/>
        </w:rPr>
        <w:t>МАУ</w:t>
      </w:r>
      <w:r w:rsidR="0056321E">
        <w:rPr>
          <w:rFonts w:eastAsiaTheme="minorEastAsia"/>
          <w:lang w:eastAsia="ru-RU"/>
        </w:rPr>
        <w:t xml:space="preserve"> ДО</w:t>
      </w:r>
      <w:r>
        <w:rPr>
          <w:rFonts w:eastAsiaTheme="minorEastAsia"/>
          <w:lang w:eastAsia="ru-RU"/>
        </w:rPr>
        <w:t xml:space="preserve"> ДЮЦ  «Импульс»</w:t>
      </w: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</w:p>
    <w:p w:rsidR="008C46D6" w:rsidRDefault="008C46D6" w:rsidP="008C46D6">
      <w:pPr>
        <w:spacing w:after="160" w:line="254" w:lineRule="auto"/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В рамках реализации общеразвивающих программ педагогами разработаны критерии оценки уровня обученности. </w:t>
      </w:r>
    </w:p>
    <w:p w:rsidR="00CE3804" w:rsidRDefault="008C46D6" w:rsidP="00981C66">
      <w:pPr>
        <w:spacing w:after="160" w:line="254" w:lineRule="auto"/>
        <w:jc w:val="both"/>
      </w:pPr>
      <w:r>
        <w:rPr>
          <w:rFonts w:eastAsia="Calibri"/>
        </w:rPr>
        <w:t>Формы промежуточной и итоговой аттестации   включают</w:t>
      </w:r>
      <w:r w:rsidR="00F07C96">
        <w:rPr>
          <w:rFonts w:eastAsia="Calibri"/>
        </w:rPr>
        <w:t>:</w:t>
      </w:r>
      <w:r>
        <w:rPr>
          <w:rFonts w:eastAsia="Calibri"/>
        </w:rPr>
        <w:t xml:space="preserve"> устный и письменный опросы, к</w:t>
      </w:r>
      <w:r w:rsidR="00F07C96">
        <w:rPr>
          <w:rFonts w:eastAsia="Calibri"/>
        </w:rPr>
        <w:t>онцертные выступления,   соревнования</w:t>
      </w:r>
      <w:r>
        <w:rPr>
          <w:rFonts w:eastAsia="Calibri"/>
        </w:rPr>
        <w:t>,  творческие  показ</w:t>
      </w:r>
      <w:r w:rsidR="00F07C96">
        <w:rPr>
          <w:rFonts w:eastAsia="Calibri"/>
        </w:rPr>
        <w:t xml:space="preserve">ы, </w:t>
      </w:r>
      <w:r>
        <w:rPr>
          <w:rFonts w:eastAsia="Calibri"/>
        </w:rPr>
        <w:t xml:space="preserve">  итоговые  р</w:t>
      </w:r>
      <w:r w:rsidR="00F07C96">
        <w:rPr>
          <w:rFonts w:eastAsia="Calibri"/>
        </w:rPr>
        <w:t xml:space="preserve">аботы,  </w:t>
      </w:r>
      <w:r>
        <w:rPr>
          <w:rFonts w:eastAsia="Calibri"/>
        </w:rPr>
        <w:t xml:space="preserve"> собеседования, экзамены.</w:t>
      </w:r>
    </w:p>
    <w:sectPr w:rsidR="00CE3804" w:rsidSect="00B3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C0979"/>
    <w:multiLevelType w:val="hybridMultilevel"/>
    <w:tmpl w:val="3ACE4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2822"/>
    <w:multiLevelType w:val="multilevel"/>
    <w:tmpl w:val="C8700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C31EE"/>
    <w:multiLevelType w:val="hybridMultilevel"/>
    <w:tmpl w:val="82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65EF1"/>
    <w:multiLevelType w:val="hybridMultilevel"/>
    <w:tmpl w:val="754429C2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8B23B26"/>
    <w:multiLevelType w:val="hybridMultilevel"/>
    <w:tmpl w:val="AC48E2EC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6D6"/>
    <w:rsid w:val="0001196E"/>
    <w:rsid w:val="00013DA6"/>
    <w:rsid w:val="00016386"/>
    <w:rsid w:val="0002002F"/>
    <w:rsid w:val="0003017D"/>
    <w:rsid w:val="0003433C"/>
    <w:rsid w:val="00064789"/>
    <w:rsid w:val="000663A3"/>
    <w:rsid w:val="0008083A"/>
    <w:rsid w:val="000A3BB9"/>
    <w:rsid w:val="000E736F"/>
    <w:rsid w:val="0011467C"/>
    <w:rsid w:val="0014226F"/>
    <w:rsid w:val="00153F86"/>
    <w:rsid w:val="00157116"/>
    <w:rsid w:val="00170E84"/>
    <w:rsid w:val="0019467F"/>
    <w:rsid w:val="001A73FB"/>
    <w:rsid w:val="001B22E2"/>
    <w:rsid w:val="001D7869"/>
    <w:rsid w:val="001E2E71"/>
    <w:rsid w:val="002023A0"/>
    <w:rsid w:val="0027594A"/>
    <w:rsid w:val="002A5BB1"/>
    <w:rsid w:val="002F4D40"/>
    <w:rsid w:val="00320262"/>
    <w:rsid w:val="003422EE"/>
    <w:rsid w:val="00352D38"/>
    <w:rsid w:val="003D407C"/>
    <w:rsid w:val="003D640A"/>
    <w:rsid w:val="00425F89"/>
    <w:rsid w:val="004322E9"/>
    <w:rsid w:val="004923E9"/>
    <w:rsid w:val="00496012"/>
    <w:rsid w:val="004A2EED"/>
    <w:rsid w:val="004F4018"/>
    <w:rsid w:val="00530CC8"/>
    <w:rsid w:val="00534DD1"/>
    <w:rsid w:val="00540DEF"/>
    <w:rsid w:val="0056236F"/>
    <w:rsid w:val="0056321E"/>
    <w:rsid w:val="005A60D1"/>
    <w:rsid w:val="005C134D"/>
    <w:rsid w:val="005D04D6"/>
    <w:rsid w:val="00641D1F"/>
    <w:rsid w:val="006548F8"/>
    <w:rsid w:val="00666A40"/>
    <w:rsid w:val="00682D47"/>
    <w:rsid w:val="006C51D0"/>
    <w:rsid w:val="006D0468"/>
    <w:rsid w:val="006D08A4"/>
    <w:rsid w:val="006E11DE"/>
    <w:rsid w:val="006E346A"/>
    <w:rsid w:val="007230D7"/>
    <w:rsid w:val="00736681"/>
    <w:rsid w:val="007379CF"/>
    <w:rsid w:val="00772C6B"/>
    <w:rsid w:val="00787D0C"/>
    <w:rsid w:val="007B14CE"/>
    <w:rsid w:val="007C6139"/>
    <w:rsid w:val="007C78DE"/>
    <w:rsid w:val="007D0CFD"/>
    <w:rsid w:val="007F5B9A"/>
    <w:rsid w:val="0080761D"/>
    <w:rsid w:val="00830F84"/>
    <w:rsid w:val="0088547E"/>
    <w:rsid w:val="008B0BBF"/>
    <w:rsid w:val="008B3297"/>
    <w:rsid w:val="008C46D6"/>
    <w:rsid w:val="009010C0"/>
    <w:rsid w:val="00904DA7"/>
    <w:rsid w:val="009549A7"/>
    <w:rsid w:val="0096698D"/>
    <w:rsid w:val="0097184E"/>
    <w:rsid w:val="00981C66"/>
    <w:rsid w:val="009B68AE"/>
    <w:rsid w:val="009D237D"/>
    <w:rsid w:val="009E55BD"/>
    <w:rsid w:val="009F7A5F"/>
    <w:rsid w:val="00A034CD"/>
    <w:rsid w:val="00A41DBF"/>
    <w:rsid w:val="00A74730"/>
    <w:rsid w:val="00A82BE8"/>
    <w:rsid w:val="00A95DA7"/>
    <w:rsid w:val="00AA0874"/>
    <w:rsid w:val="00AA4C85"/>
    <w:rsid w:val="00B013DF"/>
    <w:rsid w:val="00B058F1"/>
    <w:rsid w:val="00B34352"/>
    <w:rsid w:val="00B749E4"/>
    <w:rsid w:val="00B9023B"/>
    <w:rsid w:val="00B97F28"/>
    <w:rsid w:val="00BA522F"/>
    <w:rsid w:val="00BC0C87"/>
    <w:rsid w:val="00BC7871"/>
    <w:rsid w:val="00C671DA"/>
    <w:rsid w:val="00C8715E"/>
    <w:rsid w:val="00C94EDE"/>
    <w:rsid w:val="00CA002C"/>
    <w:rsid w:val="00CE3804"/>
    <w:rsid w:val="00D14B3B"/>
    <w:rsid w:val="00D1581A"/>
    <w:rsid w:val="00D211A3"/>
    <w:rsid w:val="00D43455"/>
    <w:rsid w:val="00D71640"/>
    <w:rsid w:val="00D92853"/>
    <w:rsid w:val="00D949E5"/>
    <w:rsid w:val="00DB0E11"/>
    <w:rsid w:val="00DC7518"/>
    <w:rsid w:val="00DE067D"/>
    <w:rsid w:val="00E003E3"/>
    <w:rsid w:val="00E43DA1"/>
    <w:rsid w:val="00E74E81"/>
    <w:rsid w:val="00E9663B"/>
    <w:rsid w:val="00E9775A"/>
    <w:rsid w:val="00EA6A6C"/>
    <w:rsid w:val="00F07C96"/>
    <w:rsid w:val="00F12CD3"/>
    <w:rsid w:val="00F276AF"/>
    <w:rsid w:val="00FB35E5"/>
    <w:rsid w:val="00FD2307"/>
    <w:rsid w:val="00FD3909"/>
    <w:rsid w:val="00FE5741"/>
    <w:rsid w:val="00FF0F3A"/>
    <w:rsid w:val="00F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034CD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4CD"/>
    <w:pPr>
      <w:shd w:val="clear" w:color="auto" w:fill="FFFFFF"/>
      <w:spacing w:line="312" w:lineRule="exact"/>
      <w:ind w:hanging="380"/>
      <w:jc w:val="lef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B3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9C43-C873-413D-857F-E3A36F8B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Влад</cp:lastModifiedBy>
  <cp:revision>18</cp:revision>
  <cp:lastPrinted>2018-09-19T04:41:00Z</cp:lastPrinted>
  <dcterms:created xsi:type="dcterms:W3CDTF">2018-09-13T06:54:00Z</dcterms:created>
  <dcterms:modified xsi:type="dcterms:W3CDTF">2018-09-19T12:10:00Z</dcterms:modified>
</cp:coreProperties>
</file>