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92" w:rsidRPr="007B23EE" w:rsidRDefault="00BE1C92" w:rsidP="00BE1C92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ru-RU" w:eastAsia="ru-RU" w:bidi="ar-SA"/>
        </w:rPr>
      </w:pPr>
      <w:r w:rsidRPr="007B23EE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ru-RU" w:eastAsia="ru-RU" w:bidi="ar-SA"/>
        </w:rPr>
        <w:t xml:space="preserve">Дело № </w:t>
      </w:r>
      <w:r w:rsidR="002C7F2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ru-RU" w:eastAsia="ru-RU" w:bidi="ar-SA"/>
        </w:rPr>
        <w:t xml:space="preserve"> 01-91</w:t>
      </w:r>
    </w:p>
    <w:p w:rsidR="00BE1C92" w:rsidRPr="007B23EE" w:rsidRDefault="00DC26DC" w:rsidP="00BE1C92">
      <w:pPr>
        <w:shd w:val="clear" w:color="auto" w:fill="FFFFFF"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 w:bidi="ar-SA"/>
        </w:rPr>
        <w:t>Приложение № _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val="ru-RU" w:eastAsia="ru-RU" w:bidi="ar-SA"/>
        </w:rPr>
        <w:t>44</w:t>
      </w:r>
      <w:r w:rsidR="00BE1C92" w:rsidRPr="007B23E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 w:bidi="ar-SA"/>
        </w:rPr>
        <w:t>_</w:t>
      </w:r>
    </w:p>
    <w:p w:rsidR="00BE1C92" w:rsidRPr="002C7F22" w:rsidRDefault="002C7F22" w:rsidP="00BE1C92">
      <w:pPr>
        <w:shd w:val="clear" w:color="auto" w:fill="FFFFFF"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 w:bidi="ar-SA"/>
        </w:rPr>
        <w:t>к приказу от « _</w:t>
      </w:r>
      <w:r w:rsidR="00DC26D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val="ru-RU" w:eastAsia="ru-RU" w:bidi="ar-SA"/>
        </w:rPr>
        <w:t>02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 w:bidi="ar-SA"/>
        </w:rPr>
        <w:t>» __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val="ru-RU" w:eastAsia="ru-RU" w:bidi="ar-SA"/>
        </w:rPr>
        <w:t xml:space="preserve">сентября </w:t>
      </w:r>
      <w:r w:rsidR="00DC26D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 w:bidi="ar-SA"/>
        </w:rPr>
        <w:t>_ 2016 г.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 w:bidi="ar-SA"/>
        </w:rPr>
        <w:t xml:space="preserve">  № _</w:t>
      </w:r>
      <w:r w:rsidR="00DC26D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val="ru-RU" w:eastAsia="ru-RU" w:bidi="ar-SA"/>
        </w:rPr>
        <w:t>38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val="ru-RU" w:eastAsia="ru-RU" w:bidi="ar-SA"/>
        </w:rPr>
        <w:t>/1</w:t>
      </w:r>
    </w:p>
    <w:p w:rsidR="00BE1C92" w:rsidRPr="007B23EE" w:rsidRDefault="00BE1C92" w:rsidP="00BE1C92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ru-RU" w:eastAsia="ru-RU" w:bidi="ar-SA"/>
        </w:rPr>
      </w:pPr>
    </w:p>
    <w:tbl>
      <w:tblPr>
        <w:tblStyle w:val="af9"/>
        <w:tblW w:w="1012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91"/>
        <w:gridCol w:w="6034"/>
      </w:tblGrid>
      <w:tr w:rsidR="00BE1C92" w:rsidRPr="00DC26DC" w:rsidTr="00DC26DC">
        <w:trPr>
          <w:trHeight w:val="1286"/>
        </w:trPr>
        <w:tc>
          <w:tcPr>
            <w:tcW w:w="4091" w:type="dxa"/>
          </w:tcPr>
          <w:p w:rsidR="00BE1C92" w:rsidRPr="007B23EE" w:rsidRDefault="00BE1C92" w:rsidP="00DC26DC">
            <w:pPr>
              <w:ind w:left="68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4" w:type="dxa"/>
          </w:tcPr>
          <w:p w:rsidR="00BE1C92" w:rsidRPr="007B23EE" w:rsidRDefault="00DC26DC" w:rsidP="00DC26DC">
            <w:pPr>
              <w:ind w:left="680" w:firstLine="77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        </w:t>
            </w:r>
            <w:r w:rsidR="00BE1C92" w:rsidRPr="007B23EE">
              <w:rPr>
                <w:rFonts w:cs="Times New Roman"/>
                <w:sz w:val="24"/>
                <w:szCs w:val="24"/>
              </w:rPr>
              <w:t>УТВЕРЖДАЮ</w:t>
            </w:r>
          </w:p>
          <w:p w:rsidR="00BE1C92" w:rsidRPr="007B23EE" w:rsidRDefault="00DC26DC" w:rsidP="00DC26DC">
            <w:pPr>
              <w:ind w:left="1451" w:hanging="11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</w:t>
            </w:r>
            <w:r w:rsidR="00BE1C92" w:rsidRPr="007B23EE">
              <w:rPr>
                <w:rFonts w:cs="Times New Roman"/>
                <w:sz w:val="24"/>
                <w:szCs w:val="24"/>
              </w:rPr>
              <w:t>Директор МАУ</w:t>
            </w:r>
            <w:r>
              <w:rPr>
                <w:rFonts w:cs="Times New Roman"/>
                <w:sz w:val="24"/>
                <w:szCs w:val="24"/>
              </w:rPr>
              <w:t xml:space="preserve"> ДО</w:t>
            </w:r>
            <w:r w:rsidR="00BE1C92" w:rsidRPr="007B23EE">
              <w:rPr>
                <w:rFonts w:cs="Times New Roman"/>
                <w:sz w:val="24"/>
                <w:szCs w:val="24"/>
              </w:rPr>
              <w:t xml:space="preserve">  ДЮЦ        «Импульс»</w:t>
            </w:r>
          </w:p>
          <w:p w:rsidR="00BE1C92" w:rsidRPr="007B23EE" w:rsidRDefault="00DC26DC" w:rsidP="00DC26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    </w:t>
            </w:r>
            <w:r w:rsidR="00BE1C92" w:rsidRPr="007B23EE">
              <w:rPr>
                <w:rFonts w:cs="Times New Roman"/>
                <w:sz w:val="24"/>
                <w:szCs w:val="24"/>
              </w:rPr>
              <w:t>______________Е.В. Коваленко</w:t>
            </w:r>
          </w:p>
          <w:p w:rsidR="00BE1C92" w:rsidRPr="007B23EE" w:rsidRDefault="00BE1C92" w:rsidP="00DC26DC">
            <w:pPr>
              <w:ind w:left="680" w:firstLine="771"/>
              <w:rPr>
                <w:rFonts w:cs="Times New Roman"/>
                <w:sz w:val="24"/>
                <w:szCs w:val="24"/>
              </w:rPr>
            </w:pPr>
          </w:p>
        </w:tc>
      </w:tr>
    </w:tbl>
    <w:p w:rsidR="008F49B6" w:rsidRPr="00662D6C" w:rsidRDefault="00662D6C" w:rsidP="008F49B6">
      <w:pPr>
        <w:pStyle w:val="1"/>
        <w:shd w:val="clear" w:color="auto" w:fill="FFFFFF"/>
        <w:spacing w:before="120"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aps w:val="0"/>
          <w:color w:val="000000"/>
          <w:sz w:val="24"/>
          <w:szCs w:val="24"/>
          <w:lang w:val="ru-RU"/>
        </w:rPr>
        <w:t>П</w:t>
      </w:r>
      <w:r w:rsidRPr="00662D6C">
        <w:rPr>
          <w:rFonts w:ascii="Times New Roman" w:hAnsi="Times New Roman" w:cs="Times New Roman"/>
          <w:b/>
          <w:bCs/>
          <w:caps w:val="0"/>
          <w:color w:val="000000"/>
          <w:sz w:val="24"/>
          <w:szCs w:val="24"/>
          <w:lang w:val="ru-RU"/>
        </w:rPr>
        <w:t>оложение</w:t>
      </w:r>
      <w:r w:rsidR="002C7F22">
        <w:rPr>
          <w:rFonts w:ascii="Times New Roman" w:hAnsi="Times New Roman" w:cs="Times New Roman"/>
          <w:b/>
          <w:bCs/>
          <w:caps w:val="0"/>
          <w:color w:val="000000"/>
          <w:sz w:val="24"/>
          <w:szCs w:val="24"/>
          <w:lang w:val="ru-RU"/>
        </w:rPr>
        <w:t xml:space="preserve"> № </w:t>
      </w:r>
      <w:r w:rsidR="002C7F22">
        <w:rPr>
          <w:rFonts w:ascii="Times New Roman" w:hAnsi="Times New Roman" w:cs="Times New Roman"/>
          <w:b/>
          <w:bCs/>
          <w:caps w:val="0"/>
          <w:color w:val="000000"/>
          <w:sz w:val="24"/>
          <w:szCs w:val="24"/>
          <w:u w:val="single"/>
          <w:lang w:val="ru-RU"/>
        </w:rPr>
        <w:t>58</w:t>
      </w:r>
      <w:r>
        <w:rPr>
          <w:rFonts w:ascii="Times New Roman" w:hAnsi="Times New Roman" w:cs="Times New Roman"/>
          <w:b/>
          <w:bCs/>
          <w:caps w:val="0"/>
          <w:color w:val="000000"/>
          <w:sz w:val="24"/>
          <w:szCs w:val="24"/>
          <w:lang w:val="ru-RU"/>
        </w:rPr>
        <w:t>_</w:t>
      </w:r>
    </w:p>
    <w:p w:rsidR="00FC21B6" w:rsidRPr="00662D6C" w:rsidRDefault="00662D6C" w:rsidP="008F49B6">
      <w:pPr>
        <w:pStyle w:val="1"/>
        <w:shd w:val="clear" w:color="auto" w:fill="FFFFFF"/>
        <w:spacing w:before="12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62D6C">
        <w:rPr>
          <w:rFonts w:ascii="Times New Roman" w:hAnsi="Times New Roman" w:cs="Times New Roman"/>
          <w:b/>
          <w:bCs/>
          <w:caps w:val="0"/>
          <w:color w:val="000000"/>
          <w:sz w:val="24"/>
          <w:szCs w:val="24"/>
          <w:lang w:val="ru-RU"/>
        </w:rPr>
        <w:t xml:space="preserve"> об</w:t>
      </w:r>
      <w:r w:rsidRPr="00662D6C">
        <w:rPr>
          <w:rFonts w:ascii="Times New Roman" w:hAnsi="Times New Roman" w:cs="Times New Roman"/>
          <w:b/>
          <w:bCs/>
          <w:caps w:val="0"/>
          <w:color w:val="000000"/>
          <w:sz w:val="24"/>
          <w:szCs w:val="24"/>
        </w:rPr>
        <w:t> </w:t>
      </w:r>
      <w:r w:rsidRPr="00662D6C">
        <w:rPr>
          <w:rFonts w:ascii="Times New Roman" w:hAnsi="Times New Roman" w:cs="Times New Roman"/>
          <w:b/>
          <w:bCs/>
          <w:caps w:val="0"/>
          <w:color w:val="000000"/>
          <w:sz w:val="24"/>
          <w:szCs w:val="24"/>
          <w:lang w:val="ru-RU"/>
        </w:rPr>
        <w:t>организации и</w:t>
      </w:r>
      <w:r w:rsidRPr="00662D6C">
        <w:rPr>
          <w:rFonts w:ascii="Times New Roman" w:hAnsi="Times New Roman" w:cs="Times New Roman"/>
          <w:b/>
          <w:bCs/>
          <w:caps w:val="0"/>
          <w:color w:val="000000"/>
          <w:sz w:val="24"/>
          <w:szCs w:val="24"/>
        </w:rPr>
        <w:t> </w:t>
      </w:r>
      <w:r w:rsidRPr="00662D6C">
        <w:rPr>
          <w:rFonts w:ascii="Times New Roman" w:hAnsi="Times New Roman" w:cs="Times New Roman"/>
          <w:b/>
          <w:bCs/>
          <w:caps w:val="0"/>
          <w:color w:val="000000"/>
          <w:sz w:val="24"/>
          <w:szCs w:val="24"/>
          <w:lang w:val="ru-RU"/>
        </w:rPr>
        <w:t>осуществлении деятельности по</w:t>
      </w:r>
      <w:r w:rsidRPr="00662D6C">
        <w:rPr>
          <w:rFonts w:ascii="Times New Roman" w:hAnsi="Times New Roman" w:cs="Times New Roman"/>
          <w:b/>
          <w:bCs/>
          <w:caps w:val="0"/>
          <w:color w:val="000000"/>
          <w:sz w:val="24"/>
          <w:szCs w:val="24"/>
        </w:rPr>
        <w:t> </w:t>
      </w:r>
      <w:r w:rsidRPr="00662D6C">
        <w:rPr>
          <w:rFonts w:ascii="Times New Roman" w:hAnsi="Times New Roman" w:cs="Times New Roman"/>
          <w:b/>
          <w:bCs/>
          <w:caps w:val="0"/>
          <w:color w:val="000000"/>
          <w:sz w:val="24"/>
          <w:szCs w:val="24"/>
          <w:lang w:val="ru-RU"/>
        </w:rPr>
        <w:t>дополнительным образовательным</w:t>
      </w:r>
      <w:r w:rsidR="000D34E1">
        <w:rPr>
          <w:rFonts w:ascii="Times New Roman" w:hAnsi="Times New Roman" w:cs="Times New Roman"/>
          <w:b/>
          <w:bCs/>
          <w:caps w:val="0"/>
          <w:color w:val="000000"/>
          <w:sz w:val="24"/>
          <w:szCs w:val="24"/>
          <w:lang w:val="ru-RU"/>
        </w:rPr>
        <w:t xml:space="preserve"> общеразвивающим</w:t>
      </w:r>
      <w:r w:rsidRPr="00662D6C">
        <w:rPr>
          <w:rFonts w:ascii="Times New Roman" w:hAnsi="Times New Roman" w:cs="Times New Roman"/>
          <w:b/>
          <w:bCs/>
          <w:caps w:val="0"/>
          <w:color w:val="000000"/>
          <w:sz w:val="24"/>
          <w:szCs w:val="24"/>
          <w:lang w:val="ru-RU"/>
        </w:rPr>
        <w:t xml:space="preserve"> программам </w:t>
      </w:r>
      <w:r w:rsidR="0003434D" w:rsidRPr="00662D6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МАУ</w:t>
      </w:r>
      <w:r w:rsidR="00DC26D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ДО</w:t>
      </w:r>
      <w:r w:rsidR="0003434D" w:rsidRPr="00662D6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ДЮЦ </w:t>
      </w:r>
      <w:r w:rsidR="00FC21B6" w:rsidRPr="00662D6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 w:rsidR="008534DA" w:rsidRPr="00662D6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Импульс</w:t>
      </w:r>
      <w:r w:rsidR="00FC21B6" w:rsidRPr="00662D6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p w:rsidR="00FC21B6" w:rsidRPr="00662D6C" w:rsidRDefault="00FC21B6" w:rsidP="00FC21B6">
      <w:pPr>
        <w:shd w:val="clear" w:color="auto" w:fill="FFFFFF"/>
        <w:rPr>
          <w:rFonts w:ascii="Tahoma" w:hAnsi="Tahoma" w:cs="Tahoma"/>
          <w:color w:val="000000"/>
          <w:sz w:val="24"/>
          <w:szCs w:val="24"/>
          <w:lang w:val="ru-RU"/>
        </w:rPr>
      </w:pPr>
    </w:p>
    <w:p w:rsidR="00FC21B6" w:rsidRPr="00662D6C" w:rsidRDefault="00FC21B6" w:rsidP="007C303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62D6C">
        <w:rPr>
          <w:rStyle w:val="a8"/>
          <w:rFonts w:ascii="Times New Roman" w:hAnsi="Times New Roman" w:cs="Times New Roman"/>
          <w:color w:val="000000"/>
          <w:sz w:val="24"/>
          <w:szCs w:val="24"/>
        </w:rPr>
        <w:t>I</w:t>
      </w:r>
      <w:r w:rsidRPr="00662D6C">
        <w:rPr>
          <w:rStyle w:val="a8"/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662D6C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62D6C">
        <w:rPr>
          <w:rStyle w:val="a8"/>
          <w:rFonts w:ascii="Times New Roman" w:hAnsi="Times New Roman" w:cs="Times New Roman"/>
          <w:color w:val="000000"/>
          <w:sz w:val="24"/>
          <w:szCs w:val="24"/>
          <w:lang w:val="ru-RU"/>
        </w:rPr>
        <w:t>Общие положения</w:t>
      </w:r>
    </w:p>
    <w:p w:rsidR="00FC21B6" w:rsidRPr="00662D6C" w:rsidRDefault="00FC21B6" w:rsidP="007C3036">
      <w:pPr>
        <w:pStyle w:val="af5"/>
        <w:shd w:val="clear" w:color="auto" w:fill="FFFFFF"/>
        <w:spacing w:before="180" w:after="180"/>
        <w:ind w:firstLine="709"/>
        <w:jc w:val="both"/>
        <w:rPr>
          <w:color w:val="000000"/>
        </w:rPr>
      </w:pPr>
      <w:r w:rsidRPr="00662D6C">
        <w:rPr>
          <w:color w:val="000000"/>
        </w:rPr>
        <w:t xml:space="preserve">1.1. В своей деятельности по организации дополнительного образования детей </w:t>
      </w:r>
      <w:r w:rsidR="0003434D" w:rsidRPr="00662D6C">
        <w:rPr>
          <w:color w:val="000000"/>
        </w:rPr>
        <w:t>МАУ</w:t>
      </w:r>
      <w:r w:rsidR="000D34E1">
        <w:rPr>
          <w:color w:val="000000"/>
        </w:rPr>
        <w:t xml:space="preserve"> ДО</w:t>
      </w:r>
      <w:r w:rsidR="0003434D" w:rsidRPr="00662D6C">
        <w:rPr>
          <w:color w:val="000000"/>
        </w:rPr>
        <w:t xml:space="preserve"> ДЮЦ </w:t>
      </w:r>
      <w:r w:rsidRPr="00662D6C">
        <w:rPr>
          <w:color w:val="000000"/>
        </w:rPr>
        <w:t>«</w:t>
      </w:r>
      <w:r w:rsidR="008534DA" w:rsidRPr="00662D6C">
        <w:rPr>
          <w:color w:val="000000"/>
        </w:rPr>
        <w:t>Импульс</w:t>
      </w:r>
      <w:r w:rsidRPr="00662D6C">
        <w:rPr>
          <w:color w:val="000000"/>
        </w:rPr>
        <w:t xml:space="preserve">» (в дальнейшем — </w:t>
      </w:r>
      <w:r w:rsidR="008534DA" w:rsidRPr="00662D6C">
        <w:rPr>
          <w:color w:val="000000"/>
        </w:rPr>
        <w:t>Центр</w:t>
      </w:r>
      <w:r w:rsidRPr="00662D6C">
        <w:rPr>
          <w:color w:val="000000"/>
        </w:rPr>
        <w:t>) руководствуется Федеральным законом «Об обра</w:t>
      </w:r>
      <w:r w:rsidR="00EF1E04">
        <w:rPr>
          <w:color w:val="000000"/>
        </w:rPr>
        <w:t xml:space="preserve">зовании в Российской Федерации», </w:t>
      </w:r>
      <w:r w:rsidR="00EF1E04" w:rsidRPr="00EF1E04">
        <w:rPr>
          <w:b/>
          <w:bCs/>
          <w:color w:val="000000"/>
        </w:rPr>
        <w:t>Приказ Министерства образования и науки Российской Федерации (</w:t>
      </w:r>
      <w:proofErr w:type="spellStart"/>
      <w:r w:rsidR="00EF1E04" w:rsidRPr="00EF1E04">
        <w:rPr>
          <w:b/>
          <w:bCs/>
          <w:color w:val="000000"/>
        </w:rPr>
        <w:t>Минобрнауки</w:t>
      </w:r>
      <w:proofErr w:type="spellEnd"/>
      <w:r w:rsidR="00EF1E04" w:rsidRPr="00EF1E04">
        <w:rPr>
          <w:b/>
          <w:bCs/>
          <w:color w:val="000000"/>
        </w:rPr>
        <w:t xml:space="preserve"> России) от 29 августа 2013 г. N 1008 г. Москва "Об утверждении Порядка организации и осуществления образовательной деятельности по дополнительным общеобразовательным программам"</w:t>
      </w:r>
      <w:r w:rsidRPr="00662D6C">
        <w:rPr>
          <w:color w:val="000000"/>
        </w:rPr>
        <w:t>, Уставом, настоящим Положением.</w:t>
      </w:r>
    </w:p>
    <w:p w:rsidR="00FC21B6" w:rsidRPr="00662D6C" w:rsidRDefault="00FC21B6" w:rsidP="007C3036">
      <w:pPr>
        <w:pStyle w:val="af5"/>
        <w:shd w:val="clear" w:color="auto" w:fill="FFFFFF"/>
        <w:spacing w:before="180" w:beforeAutospacing="0" w:after="180" w:afterAutospacing="0"/>
        <w:ind w:firstLine="709"/>
        <w:jc w:val="center"/>
        <w:rPr>
          <w:color w:val="000000"/>
        </w:rPr>
      </w:pPr>
      <w:r w:rsidRPr="00662D6C">
        <w:rPr>
          <w:rStyle w:val="a8"/>
          <w:color w:val="000000"/>
        </w:rPr>
        <w:t>II.</w:t>
      </w:r>
      <w:r w:rsidRPr="00662D6C">
        <w:rPr>
          <w:rStyle w:val="apple-converted-space"/>
          <w:rFonts w:eastAsiaTheme="majorEastAsia"/>
          <w:b/>
          <w:bCs/>
          <w:color w:val="000000"/>
        </w:rPr>
        <w:t> </w:t>
      </w:r>
      <w:r w:rsidRPr="00662D6C">
        <w:rPr>
          <w:rStyle w:val="a8"/>
          <w:color w:val="000000"/>
        </w:rPr>
        <w:t>Организация деятельности</w:t>
      </w:r>
    </w:p>
    <w:p w:rsidR="00FC21B6" w:rsidRPr="00662D6C" w:rsidRDefault="00FC21B6" w:rsidP="00662D6C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62D6C">
        <w:rPr>
          <w:color w:val="000000"/>
        </w:rPr>
        <w:t xml:space="preserve">2.1. В соответствии с пунктами 2.1. и 2.2. Устава </w:t>
      </w:r>
      <w:r w:rsidR="008534DA" w:rsidRPr="00662D6C">
        <w:rPr>
          <w:color w:val="000000"/>
        </w:rPr>
        <w:t>Центр</w:t>
      </w:r>
      <w:r w:rsidRPr="00662D6C">
        <w:rPr>
          <w:color w:val="000000"/>
        </w:rPr>
        <w:t xml:space="preserve"> реализует образовательные программы дополнительного образования детей.</w:t>
      </w:r>
    </w:p>
    <w:p w:rsidR="00FC21B6" w:rsidRPr="00662D6C" w:rsidRDefault="00FC21B6" w:rsidP="00662D6C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62D6C">
        <w:rPr>
          <w:color w:val="000000"/>
        </w:rPr>
        <w:t>Целями деятельности учреждения является:</w:t>
      </w:r>
    </w:p>
    <w:p w:rsidR="00FC21B6" w:rsidRPr="00662D6C" w:rsidRDefault="00FC21B6" w:rsidP="00662D6C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62D6C">
        <w:rPr>
          <w:color w:val="000000"/>
        </w:rPr>
        <w:t>-формирование и развитие творческих способностей учащихся</w:t>
      </w:r>
      <w:r w:rsidRPr="00662D6C">
        <w:rPr>
          <w:rStyle w:val="a9"/>
          <w:rFonts w:eastAsiaTheme="majorEastAsia"/>
          <w:color w:val="000000"/>
          <w:sz w:val="24"/>
          <w:szCs w:val="24"/>
        </w:rPr>
        <w:t>,</w:t>
      </w:r>
      <w:r w:rsidRPr="00662D6C">
        <w:rPr>
          <w:rStyle w:val="apple-converted-space"/>
          <w:rFonts w:eastAsiaTheme="majorEastAsia"/>
          <w:color w:val="000000"/>
        </w:rPr>
        <w:t> </w:t>
      </w:r>
      <w:r w:rsidRPr="00662D6C">
        <w:rPr>
          <w:color w:val="000000"/>
        </w:rPr>
        <w:t>удовлетворение их индивидуальных потребностей в интеллектуальном, художественно-эстетическом, творческом, нравственном и физическом совершенствовании;</w:t>
      </w:r>
    </w:p>
    <w:p w:rsidR="00FC21B6" w:rsidRPr="00662D6C" w:rsidRDefault="00FC21B6" w:rsidP="00662D6C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62D6C">
        <w:rPr>
          <w:color w:val="000000"/>
        </w:rPr>
        <w:t>-формирование культуры здорового и безопасного образа жизни;</w:t>
      </w:r>
    </w:p>
    <w:p w:rsidR="00FC21B6" w:rsidRPr="00662D6C" w:rsidRDefault="00FC21B6" w:rsidP="00662D6C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62D6C">
        <w:rPr>
          <w:color w:val="000000"/>
        </w:rPr>
        <w:t>-организация свободного времени ребенка;</w:t>
      </w:r>
    </w:p>
    <w:p w:rsidR="00FC21B6" w:rsidRPr="00662D6C" w:rsidRDefault="00FC21B6" w:rsidP="00662D6C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62D6C">
        <w:rPr>
          <w:color w:val="000000"/>
        </w:rPr>
        <w:t>-профессиональная ориентация и социализация детей и подростков;</w:t>
      </w:r>
    </w:p>
    <w:p w:rsidR="00FC21B6" w:rsidRPr="00662D6C" w:rsidRDefault="00FC21B6" w:rsidP="00662D6C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62D6C">
        <w:rPr>
          <w:color w:val="000000"/>
        </w:rPr>
        <w:t>-выявление, развитие и поддержка талантливых учащихся, а также лиц, проявивших выдающиеся способности;</w:t>
      </w:r>
    </w:p>
    <w:p w:rsidR="00FC21B6" w:rsidRPr="00662D6C" w:rsidRDefault="00FC21B6" w:rsidP="00662D6C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62D6C">
        <w:rPr>
          <w:color w:val="000000"/>
        </w:rPr>
        <w:t>-формирование общей культуры учащихся;</w:t>
      </w:r>
    </w:p>
    <w:p w:rsidR="00FC21B6" w:rsidRPr="00662D6C" w:rsidRDefault="00FC21B6" w:rsidP="00662D6C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62D6C">
        <w:rPr>
          <w:color w:val="000000"/>
        </w:rPr>
        <w:t>-удовлетворение иных образовательных потребностей и интересов учащихся, не противоречащих законодательству Российской Федерации, осуществляемых за пределами федеральных государственных образовательных стандартов и федеральных государственных требований.</w:t>
      </w:r>
    </w:p>
    <w:p w:rsidR="00FC21B6" w:rsidRPr="00662D6C" w:rsidRDefault="00FC21B6" w:rsidP="00662D6C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62D6C">
        <w:rPr>
          <w:color w:val="000000"/>
        </w:rPr>
        <w:t>2.2. Прием учащихся в объединения дополнительного образования детей осуществляется на основе свободного выбора детьми образовательных программ и в соответствии с «Правилами приема, перевода и отчисления учащихся».</w:t>
      </w:r>
    </w:p>
    <w:p w:rsidR="00FC21B6" w:rsidRPr="00662D6C" w:rsidRDefault="00FC21B6" w:rsidP="00662D6C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62D6C">
        <w:rPr>
          <w:color w:val="000000"/>
        </w:rPr>
        <w:t>2.3. Штатное расписание дополнительного образования детей формируется в соответствии с его структурой и может меняться в связи с производственной необходимостью и развитием дополнительного образования детей. Деятельность педагогов дополнительного образования детей определяется соответствующими должностными инструкциями.</w:t>
      </w:r>
    </w:p>
    <w:p w:rsidR="00FC21B6" w:rsidRPr="00662D6C" w:rsidRDefault="00FC21B6" w:rsidP="00662D6C">
      <w:pPr>
        <w:pStyle w:val="af5"/>
        <w:shd w:val="clear" w:color="auto" w:fill="FFFFFF"/>
        <w:spacing w:before="0" w:beforeAutospacing="0" w:after="180" w:afterAutospacing="0"/>
        <w:ind w:firstLine="709"/>
        <w:jc w:val="both"/>
        <w:rPr>
          <w:color w:val="000000"/>
        </w:rPr>
      </w:pPr>
      <w:r w:rsidRPr="00662D6C">
        <w:rPr>
          <w:color w:val="000000"/>
        </w:rPr>
        <w:lastRenderedPageBreak/>
        <w:t xml:space="preserve">2.4. Объединения дополнительного образования детей создаются, реорганизуются и ликвидируются приказом директора </w:t>
      </w:r>
      <w:r w:rsidR="008534DA" w:rsidRPr="00662D6C">
        <w:rPr>
          <w:color w:val="000000"/>
        </w:rPr>
        <w:t>Центра</w:t>
      </w:r>
      <w:r w:rsidR="0003434D" w:rsidRPr="00662D6C">
        <w:rPr>
          <w:color w:val="000000"/>
        </w:rPr>
        <w:t xml:space="preserve"> </w:t>
      </w:r>
      <w:r w:rsidRPr="00662D6C">
        <w:rPr>
          <w:color w:val="000000"/>
        </w:rPr>
        <w:t>в соответствии с учебным планом на каждый учебный год.</w:t>
      </w:r>
    </w:p>
    <w:p w:rsidR="00FC21B6" w:rsidRPr="00662D6C" w:rsidRDefault="00FC21B6" w:rsidP="00662D6C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62D6C">
        <w:rPr>
          <w:color w:val="000000"/>
        </w:rPr>
        <w:t xml:space="preserve">2.5. К освоению дополнительных общеобразовательных </w:t>
      </w:r>
      <w:r w:rsidR="000D34E1">
        <w:rPr>
          <w:color w:val="000000"/>
        </w:rPr>
        <w:t xml:space="preserve">общеразвивающих </w:t>
      </w:r>
      <w:r w:rsidRPr="00662D6C">
        <w:rPr>
          <w:color w:val="000000"/>
        </w:rPr>
        <w:t>программ допускаются любые лица без предъявления требований к уровню образования, если иное не обусловлено спецификой реализуемой программы.</w:t>
      </w:r>
    </w:p>
    <w:p w:rsidR="00D33619" w:rsidRPr="00D33619" w:rsidRDefault="00FC21B6" w:rsidP="00D33619">
      <w:pPr>
        <w:pStyle w:val="af5"/>
        <w:ind w:firstLine="709"/>
        <w:jc w:val="both"/>
        <w:rPr>
          <w:b/>
          <w:bCs/>
          <w:color w:val="000000"/>
        </w:rPr>
      </w:pPr>
      <w:r w:rsidRPr="00662D6C">
        <w:rPr>
          <w:color w:val="000000"/>
        </w:rPr>
        <w:t>2.6. Деятельность учащихся может осуществляться в одновозрастных и разновозрастных объединениях по интересам (студии, творческие коллективы, ансамбли, группы, секции, кружки, театры и другие). Численный состав и продолжительность учебных занятий зависят от направленности дополнительных общеобразовательных</w:t>
      </w:r>
      <w:r w:rsidR="000D34E1">
        <w:rPr>
          <w:color w:val="000000"/>
        </w:rPr>
        <w:t xml:space="preserve"> общеразвивающих </w:t>
      </w:r>
      <w:r w:rsidRPr="00662D6C">
        <w:rPr>
          <w:color w:val="000000"/>
        </w:rPr>
        <w:t xml:space="preserve"> программ и требований </w:t>
      </w:r>
      <w:proofErr w:type="spellStart"/>
      <w:r w:rsidR="00D33619" w:rsidRPr="00D33619">
        <w:rPr>
          <w:b/>
          <w:bCs/>
          <w:color w:val="000000"/>
        </w:rPr>
        <w:t>СанПиН</w:t>
      </w:r>
      <w:proofErr w:type="spellEnd"/>
      <w:r w:rsidR="00D33619" w:rsidRPr="00D33619">
        <w:rPr>
          <w:b/>
          <w:bCs/>
          <w:color w:val="000000"/>
        </w:rPr>
        <w:t xml:space="preserve">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</w:r>
    </w:p>
    <w:p w:rsidR="00FC21B6" w:rsidRPr="00662D6C" w:rsidRDefault="00FC21B6" w:rsidP="00662D6C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62D6C">
        <w:rPr>
          <w:color w:val="000000"/>
        </w:rPr>
        <w:t>2.7. Занятия в объединениях по интересам могут проводиться по дополнительным общеобразовательным</w:t>
      </w:r>
      <w:r w:rsidR="000D34E1">
        <w:rPr>
          <w:color w:val="000000"/>
        </w:rPr>
        <w:t xml:space="preserve"> общеразвивающим</w:t>
      </w:r>
      <w:r w:rsidRPr="00662D6C">
        <w:rPr>
          <w:color w:val="000000"/>
        </w:rPr>
        <w:t xml:space="preserve"> программам различной направленности. Каждый учащийся имеет право заниматься в нескольких объединениях, менять их.</w:t>
      </w:r>
    </w:p>
    <w:p w:rsidR="00FC21B6" w:rsidRPr="00662D6C" w:rsidRDefault="00FC21B6" w:rsidP="00662D6C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62D6C">
        <w:rPr>
          <w:color w:val="000000"/>
        </w:rPr>
        <w:t>2.8. При приеме в спортивные, спортивно-технические, туристские, хореографические, объединения по интересам необходимо медицинское заключение о состоянии здоровья учащегося.</w:t>
      </w:r>
    </w:p>
    <w:p w:rsidR="00FC21B6" w:rsidRPr="00662D6C" w:rsidRDefault="00FC21B6" w:rsidP="007C3036">
      <w:pPr>
        <w:pStyle w:val="af5"/>
        <w:shd w:val="clear" w:color="auto" w:fill="FFFFFF"/>
        <w:spacing w:before="180" w:beforeAutospacing="0" w:after="180" w:afterAutospacing="0"/>
        <w:ind w:firstLine="709"/>
        <w:jc w:val="center"/>
        <w:rPr>
          <w:color w:val="000000"/>
        </w:rPr>
      </w:pPr>
      <w:r w:rsidRPr="00662D6C">
        <w:rPr>
          <w:rStyle w:val="a8"/>
          <w:color w:val="000000"/>
        </w:rPr>
        <w:t>III.</w:t>
      </w:r>
      <w:r w:rsidRPr="00662D6C">
        <w:rPr>
          <w:rStyle w:val="apple-converted-space"/>
          <w:rFonts w:eastAsiaTheme="majorEastAsia"/>
          <w:b/>
          <w:bCs/>
          <w:color w:val="000000"/>
        </w:rPr>
        <w:t> </w:t>
      </w:r>
      <w:r w:rsidRPr="00662D6C">
        <w:rPr>
          <w:rStyle w:val="a8"/>
          <w:color w:val="000000"/>
        </w:rPr>
        <w:t>Содержание образовательного процесса в объединениях дополнительного образования детей</w:t>
      </w:r>
    </w:p>
    <w:p w:rsidR="00FC21B6" w:rsidRPr="00662D6C" w:rsidRDefault="00FC21B6" w:rsidP="00662D6C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62D6C">
        <w:rPr>
          <w:color w:val="000000"/>
        </w:rPr>
        <w:t>3.1. Во </w:t>
      </w:r>
      <w:r w:rsidR="000D34E1">
        <w:rPr>
          <w:color w:val="000000"/>
        </w:rPr>
        <w:t>Центре</w:t>
      </w:r>
      <w:r w:rsidRPr="00662D6C">
        <w:rPr>
          <w:color w:val="000000"/>
        </w:rPr>
        <w:t xml:space="preserve"> реализуются дополнительные общеобразовательные</w:t>
      </w:r>
      <w:r w:rsidR="000D34E1">
        <w:rPr>
          <w:color w:val="000000"/>
        </w:rPr>
        <w:t xml:space="preserve"> общеразвивающие </w:t>
      </w:r>
      <w:r w:rsidRPr="00662D6C">
        <w:rPr>
          <w:color w:val="000000"/>
        </w:rPr>
        <w:t>программы по следующим направленностям:</w:t>
      </w:r>
    </w:p>
    <w:p w:rsidR="00FC21B6" w:rsidRPr="00662D6C" w:rsidRDefault="00FC21B6" w:rsidP="00662D6C">
      <w:pPr>
        <w:numPr>
          <w:ilvl w:val="0"/>
          <w:numId w:val="48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62D6C">
        <w:rPr>
          <w:rFonts w:ascii="Times New Roman" w:hAnsi="Times New Roman" w:cs="Times New Roman"/>
          <w:color w:val="000000"/>
          <w:sz w:val="24"/>
          <w:szCs w:val="24"/>
        </w:rPr>
        <w:t>художественное</w:t>
      </w:r>
      <w:proofErr w:type="spellEnd"/>
    </w:p>
    <w:p w:rsidR="00FC21B6" w:rsidRPr="00662D6C" w:rsidRDefault="00FC21B6" w:rsidP="007C3036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62D6C">
        <w:rPr>
          <w:rFonts w:ascii="Times New Roman" w:hAnsi="Times New Roman" w:cs="Times New Roman"/>
          <w:color w:val="000000"/>
          <w:sz w:val="24"/>
          <w:szCs w:val="24"/>
        </w:rPr>
        <w:t>физкультурно-спортивное</w:t>
      </w:r>
      <w:proofErr w:type="spellEnd"/>
    </w:p>
    <w:p w:rsidR="00FC21B6" w:rsidRPr="00662D6C" w:rsidRDefault="00FC21B6" w:rsidP="007C3036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62D6C">
        <w:rPr>
          <w:rFonts w:ascii="Times New Roman" w:hAnsi="Times New Roman" w:cs="Times New Roman"/>
          <w:color w:val="000000"/>
          <w:sz w:val="24"/>
          <w:szCs w:val="24"/>
        </w:rPr>
        <w:t>социально-педагогическое</w:t>
      </w:r>
      <w:proofErr w:type="spellEnd"/>
    </w:p>
    <w:p w:rsidR="00FC21B6" w:rsidRPr="00662D6C" w:rsidRDefault="00FC21B6" w:rsidP="00662D6C">
      <w:pPr>
        <w:numPr>
          <w:ilvl w:val="0"/>
          <w:numId w:val="48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62D6C">
        <w:rPr>
          <w:rFonts w:ascii="Times New Roman" w:hAnsi="Times New Roman" w:cs="Times New Roman"/>
          <w:color w:val="000000"/>
          <w:sz w:val="24"/>
          <w:szCs w:val="24"/>
        </w:rPr>
        <w:t>техническое</w:t>
      </w:r>
      <w:proofErr w:type="spellEnd"/>
    </w:p>
    <w:p w:rsidR="00FC21B6" w:rsidRPr="00662D6C" w:rsidRDefault="00FC21B6" w:rsidP="00662D6C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62D6C">
        <w:rPr>
          <w:color w:val="000000"/>
        </w:rPr>
        <w:t xml:space="preserve">3.2. Содержание дополнительной </w:t>
      </w:r>
      <w:r w:rsidR="000D34E1">
        <w:rPr>
          <w:color w:val="000000"/>
        </w:rPr>
        <w:t xml:space="preserve">общеобразовательной </w:t>
      </w:r>
      <w:r w:rsidRPr="00662D6C">
        <w:rPr>
          <w:color w:val="000000"/>
        </w:rPr>
        <w:t xml:space="preserve">общеразвивающей программы, формы и методы ее реализации, численный и возрастной состав объединения, сроки ее реализации определяет педагог самостоятельно, исходя из учебно- воспитательных задач, психолого-педагогической целесообразности, санитарно-гигиенических норм, материально-технических условий. Программа принимается Педагогическим советом и утверждается директором </w:t>
      </w:r>
      <w:r w:rsidR="008534DA" w:rsidRPr="00662D6C">
        <w:rPr>
          <w:color w:val="000000"/>
        </w:rPr>
        <w:t>Центра</w:t>
      </w:r>
      <w:r w:rsidRPr="00662D6C">
        <w:rPr>
          <w:color w:val="000000"/>
        </w:rPr>
        <w:t>.</w:t>
      </w:r>
    </w:p>
    <w:p w:rsidR="00FC21B6" w:rsidRPr="00662D6C" w:rsidRDefault="00FC21B6" w:rsidP="00662D6C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62D6C">
        <w:rPr>
          <w:color w:val="000000"/>
        </w:rPr>
        <w:t>3.3. Занятия в объединениях могут проводиться по программам одной тематической направленности или комплексным (интегрированным) программам. Для реализации комплексных программ могут быть привлечены два и более педагогов.</w:t>
      </w:r>
    </w:p>
    <w:p w:rsidR="00FC21B6" w:rsidRPr="00662D6C" w:rsidRDefault="00FC21B6" w:rsidP="00662D6C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62D6C">
        <w:rPr>
          <w:color w:val="000000"/>
        </w:rPr>
        <w:t>3.4. Зачисление учащихся в объединения дополнительного образования детей осуществляется на срок, предусмотренный для освоения конкретной программы.</w:t>
      </w:r>
    </w:p>
    <w:p w:rsidR="00FC21B6" w:rsidRPr="00662D6C" w:rsidRDefault="00FC21B6" w:rsidP="007C3036">
      <w:pPr>
        <w:pStyle w:val="af5"/>
        <w:shd w:val="clear" w:color="auto" w:fill="FFFFFF"/>
        <w:spacing w:before="180" w:beforeAutospacing="0" w:after="180" w:afterAutospacing="0"/>
        <w:ind w:firstLine="709"/>
        <w:jc w:val="center"/>
        <w:rPr>
          <w:color w:val="000000"/>
        </w:rPr>
      </w:pPr>
      <w:r w:rsidRPr="00662D6C">
        <w:rPr>
          <w:rStyle w:val="a8"/>
          <w:color w:val="000000"/>
        </w:rPr>
        <w:t>IV.</w:t>
      </w:r>
      <w:r w:rsidRPr="00662D6C">
        <w:rPr>
          <w:rStyle w:val="apple-converted-space"/>
          <w:rFonts w:eastAsiaTheme="majorEastAsia"/>
          <w:b/>
          <w:bCs/>
          <w:color w:val="000000"/>
        </w:rPr>
        <w:t> </w:t>
      </w:r>
      <w:r w:rsidRPr="00662D6C">
        <w:rPr>
          <w:rStyle w:val="a8"/>
          <w:color w:val="000000"/>
        </w:rPr>
        <w:t>Организация образовательного процесса</w:t>
      </w:r>
    </w:p>
    <w:p w:rsidR="00FC21B6" w:rsidRPr="00662D6C" w:rsidRDefault="00FC21B6" w:rsidP="00662D6C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62D6C">
        <w:rPr>
          <w:color w:val="000000"/>
        </w:rPr>
        <w:t xml:space="preserve">4.1. Деятельность по организации дополнительного образования детей осуществляется на основе образовательных программ, учебного плана </w:t>
      </w:r>
      <w:r w:rsidR="008534DA" w:rsidRPr="00662D6C">
        <w:rPr>
          <w:color w:val="000000"/>
        </w:rPr>
        <w:t>Центра</w:t>
      </w:r>
      <w:r w:rsidRPr="00662D6C">
        <w:rPr>
          <w:color w:val="000000"/>
        </w:rPr>
        <w:t>, расписанием работы детских объединений, утвержденных директором.</w:t>
      </w:r>
    </w:p>
    <w:p w:rsidR="00FC21B6" w:rsidRPr="00662D6C" w:rsidRDefault="00FC21B6" w:rsidP="00662D6C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62D6C">
        <w:rPr>
          <w:color w:val="000000"/>
        </w:rPr>
        <w:t>4.2. В соответствии с программой педагог может использовать различные формы образовательно-воспитательной деятельности: аудиторные занятия, лекции, семинары, практикумы, экскурсии, концерты, выставки, экспедиции, соревнования, олимпиады.</w:t>
      </w:r>
    </w:p>
    <w:p w:rsidR="00FC21B6" w:rsidRPr="00662D6C" w:rsidRDefault="00FC21B6" w:rsidP="00662D6C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62D6C">
        <w:rPr>
          <w:color w:val="000000"/>
        </w:rPr>
        <w:t>4.3. Комплектование объединений производится ежегодно с 1 по 10 сентября. Начало занятий в группах первого года обучения — с 10 сентября, в группах второго и последующих лет обучения — 1 сентября.</w:t>
      </w:r>
    </w:p>
    <w:p w:rsidR="00FC21B6" w:rsidRPr="00662D6C" w:rsidRDefault="00FC21B6" w:rsidP="00662D6C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62D6C">
        <w:rPr>
          <w:color w:val="000000"/>
        </w:rPr>
        <w:lastRenderedPageBreak/>
        <w:t xml:space="preserve">4.4. Учебный год начинается 1 сентября, заканчивается 31 мая. Во время каникул учебный процесс может продолжаться в соответствии с учебным планом работы и образовательными </w:t>
      </w:r>
      <w:r w:rsidR="000D34E1">
        <w:rPr>
          <w:color w:val="000000"/>
        </w:rPr>
        <w:t xml:space="preserve">общеразвивающими </w:t>
      </w:r>
      <w:r w:rsidRPr="00662D6C">
        <w:rPr>
          <w:color w:val="000000"/>
        </w:rPr>
        <w:t>программами в форме походов, сборов, экспедиций, экскурсий, лагерей разной направленности</w:t>
      </w:r>
      <w:r w:rsidR="00D33619">
        <w:rPr>
          <w:color w:val="000000"/>
        </w:rPr>
        <w:t xml:space="preserve"> и др</w:t>
      </w:r>
      <w:r w:rsidRPr="00662D6C">
        <w:rPr>
          <w:color w:val="000000"/>
        </w:rPr>
        <w:t>. Состав учащихся в этот период может быть переменным.</w:t>
      </w:r>
    </w:p>
    <w:p w:rsidR="00FC21B6" w:rsidRPr="00662D6C" w:rsidRDefault="00FC21B6" w:rsidP="00662D6C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62D6C">
        <w:rPr>
          <w:color w:val="000000"/>
        </w:rPr>
        <w:t xml:space="preserve">4.5. Объединения </w:t>
      </w:r>
      <w:r w:rsidR="008534DA" w:rsidRPr="00662D6C">
        <w:rPr>
          <w:color w:val="000000"/>
        </w:rPr>
        <w:t>Центра</w:t>
      </w:r>
      <w:r w:rsidR="0003434D" w:rsidRPr="00662D6C">
        <w:rPr>
          <w:color w:val="000000"/>
        </w:rPr>
        <w:t xml:space="preserve"> </w:t>
      </w:r>
      <w:r w:rsidRPr="00662D6C">
        <w:rPr>
          <w:color w:val="000000"/>
        </w:rPr>
        <w:t>работают по расписанию, составленному с учетом наиболее благоприятного режима труда и отдыха учащихся, их возрастных особенностей, установленных санитарно-гигиенических норм, с учетом рациональной загрузки кабинетов. Расписание утверждается директором. Перенос занятий или изменение расписания производится только с согласия администрации и оформляется документально.</w:t>
      </w:r>
    </w:p>
    <w:p w:rsidR="00FC21B6" w:rsidRPr="00662D6C" w:rsidRDefault="00FC21B6" w:rsidP="00662D6C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62D6C">
        <w:rPr>
          <w:color w:val="000000"/>
        </w:rPr>
        <w:t>4.6. Продолжительность занятий определяется в академических часах. После каждого академическог</w:t>
      </w:r>
      <w:r w:rsidR="0003434D" w:rsidRPr="00662D6C">
        <w:rPr>
          <w:color w:val="000000"/>
        </w:rPr>
        <w:t>о часа устанавливается перерыв 10</w:t>
      </w:r>
      <w:r w:rsidRPr="00662D6C">
        <w:rPr>
          <w:color w:val="000000"/>
        </w:rPr>
        <w:t> минут</w:t>
      </w:r>
      <w:r w:rsidR="0003434D" w:rsidRPr="00662D6C">
        <w:rPr>
          <w:color w:val="000000"/>
        </w:rPr>
        <w:t>.</w:t>
      </w:r>
    </w:p>
    <w:p w:rsidR="00FC21B6" w:rsidRPr="00662D6C" w:rsidRDefault="00FC21B6" w:rsidP="00662D6C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62D6C">
        <w:rPr>
          <w:color w:val="000000"/>
        </w:rPr>
        <w:t xml:space="preserve">4.7. Режим работы </w:t>
      </w:r>
      <w:r w:rsidR="008534DA" w:rsidRPr="00662D6C">
        <w:rPr>
          <w:color w:val="000000"/>
        </w:rPr>
        <w:t>Центра</w:t>
      </w:r>
      <w:r w:rsidR="000D34E1">
        <w:rPr>
          <w:color w:val="000000"/>
        </w:rPr>
        <w:t xml:space="preserve"> с 9.00 до 20.00</w:t>
      </w:r>
      <w:r w:rsidR="00D33619">
        <w:rPr>
          <w:color w:val="000000"/>
        </w:rPr>
        <w:t>,</w:t>
      </w:r>
      <w:r w:rsidR="000D34E1">
        <w:rPr>
          <w:color w:val="000000"/>
        </w:rPr>
        <w:t xml:space="preserve"> а течение 7 дней в неделю без выходных, согласно расписанию утвержденным приказом директора, включая каникулярное время.</w:t>
      </w:r>
      <w:bookmarkStart w:id="0" w:name="_GoBack"/>
      <w:bookmarkEnd w:id="0"/>
    </w:p>
    <w:p w:rsidR="00FC21B6" w:rsidRPr="00662D6C" w:rsidRDefault="00FC21B6" w:rsidP="00662D6C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62D6C">
        <w:rPr>
          <w:color w:val="000000"/>
        </w:rPr>
        <w:t>4.8. Родители (законные представители) учащихся встречают их после занятий или пишут заявление на имя заместителя директора с разрешением на самостоятельн</w:t>
      </w:r>
      <w:r w:rsidR="0003434D" w:rsidRPr="00662D6C">
        <w:rPr>
          <w:color w:val="000000"/>
        </w:rPr>
        <w:t xml:space="preserve">ое следование своего ребенка в </w:t>
      </w:r>
      <w:r w:rsidR="008534DA" w:rsidRPr="00662D6C">
        <w:rPr>
          <w:color w:val="000000"/>
        </w:rPr>
        <w:t>Центр</w:t>
      </w:r>
      <w:r w:rsidRPr="00662D6C">
        <w:rPr>
          <w:color w:val="000000"/>
        </w:rPr>
        <w:t xml:space="preserve"> и обратно.</w:t>
      </w:r>
    </w:p>
    <w:p w:rsidR="00FC21B6" w:rsidRPr="00662D6C" w:rsidRDefault="00FC21B6" w:rsidP="00662D6C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62D6C">
        <w:rPr>
          <w:color w:val="000000"/>
        </w:rPr>
        <w:t>4.9. Родительские собрания в коллективах проводятся не реже 2 раз в год, при необходимости — чаще.</w:t>
      </w:r>
    </w:p>
    <w:p w:rsidR="00FC21B6" w:rsidRPr="00662D6C" w:rsidRDefault="00FC21B6" w:rsidP="007C3036">
      <w:pPr>
        <w:pStyle w:val="af5"/>
        <w:shd w:val="clear" w:color="auto" w:fill="FFFFFF"/>
        <w:spacing w:before="180" w:beforeAutospacing="0" w:after="180" w:afterAutospacing="0"/>
        <w:ind w:left="-284" w:firstLine="709"/>
        <w:jc w:val="both"/>
        <w:rPr>
          <w:color w:val="000000"/>
        </w:rPr>
      </w:pPr>
    </w:p>
    <w:sectPr w:rsidR="00FC21B6" w:rsidRPr="00662D6C" w:rsidSect="00D72572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7EB"/>
    <w:multiLevelType w:val="multilevel"/>
    <w:tmpl w:val="59C68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93D3D"/>
    <w:multiLevelType w:val="multilevel"/>
    <w:tmpl w:val="2730C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747A88"/>
    <w:multiLevelType w:val="multilevel"/>
    <w:tmpl w:val="FD18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99098B"/>
    <w:multiLevelType w:val="multilevel"/>
    <w:tmpl w:val="9882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6A29E6"/>
    <w:multiLevelType w:val="multilevel"/>
    <w:tmpl w:val="2CCC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7C3953"/>
    <w:multiLevelType w:val="multilevel"/>
    <w:tmpl w:val="E4C2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54344F"/>
    <w:multiLevelType w:val="multilevel"/>
    <w:tmpl w:val="0060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4219CA"/>
    <w:multiLevelType w:val="multilevel"/>
    <w:tmpl w:val="3FB4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002616"/>
    <w:multiLevelType w:val="multilevel"/>
    <w:tmpl w:val="9176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440388"/>
    <w:multiLevelType w:val="multilevel"/>
    <w:tmpl w:val="73365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0B6E55"/>
    <w:multiLevelType w:val="multilevel"/>
    <w:tmpl w:val="0A86F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F63A22"/>
    <w:multiLevelType w:val="multilevel"/>
    <w:tmpl w:val="F8C2C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9C3106"/>
    <w:multiLevelType w:val="multilevel"/>
    <w:tmpl w:val="066C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CF5064"/>
    <w:multiLevelType w:val="multilevel"/>
    <w:tmpl w:val="9F2A8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130BE1"/>
    <w:multiLevelType w:val="multilevel"/>
    <w:tmpl w:val="D578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7F3FC3"/>
    <w:multiLevelType w:val="multilevel"/>
    <w:tmpl w:val="A6C66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D22131"/>
    <w:multiLevelType w:val="multilevel"/>
    <w:tmpl w:val="31FE4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EF65AF"/>
    <w:multiLevelType w:val="multilevel"/>
    <w:tmpl w:val="6C1E5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5B7812"/>
    <w:multiLevelType w:val="multilevel"/>
    <w:tmpl w:val="1F72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4C0DF4"/>
    <w:multiLevelType w:val="multilevel"/>
    <w:tmpl w:val="1BF0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DB7583"/>
    <w:multiLevelType w:val="multilevel"/>
    <w:tmpl w:val="DD68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C2510C"/>
    <w:multiLevelType w:val="multilevel"/>
    <w:tmpl w:val="F3F45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9E544C"/>
    <w:multiLevelType w:val="multilevel"/>
    <w:tmpl w:val="3E10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D21AA9"/>
    <w:multiLevelType w:val="multilevel"/>
    <w:tmpl w:val="F5D44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413CD8"/>
    <w:multiLevelType w:val="multilevel"/>
    <w:tmpl w:val="D9DC5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AE0258"/>
    <w:multiLevelType w:val="multilevel"/>
    <w:tmpl w:val="467EB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EE7222"/>
    <w:multiLevelType w:val="multilevel"/>
    <w:tmpl w:val="A102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9A177B"/>
    <w:multiLevelType w:val="multilevel"/>
    <w:tmpl w:val="150E1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9B21D8"/>
    <w:multiLevelType w:val="multilevel"/>
    <w:tmpl w:val="33CA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AB784F"/>
    <w:multiLevelType w:val="multilevel"/>
    <w:tmpl w:val="9832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821807"/>
    <w:multiLevelType w:val="multilevel"/>
    <w:tmpl w:val="F1AAC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302046"/>
    <w:multiLevelType w:val="multilevel"/>
    <w:tmpl w:val="9940B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322176"/>
    <w:multiLevelType w:val="multilevel"/>
    <w:tmpl w:val="E120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4037AE"/>
    <w:multiLevelType w:val="multilevel"/>
    <w:tmpl w:val="961C5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024100"/>
    <w:multiLevelType w:val="multilevel"/>
    <w:tmpl w:val="B50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0E20E6B"/>
    <w:multiLevelType w:val="multilevel"/>
    <w:tmpl w:val="C492D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1DB6AB7"/>
    <w:multiLevelType w:val="multilevel"/>
    <w:tmpl w:val="9C8C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2109DF"/>
    <w:multiLevelType w:val="multilevel"/>
    <w:tmpl w:val="E5B0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E76212"/>
    <w:multiLevelType w:val="multilevel"/>
    <w:tmpl w:val="4868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6E17E1"/>
    <w:multiLevelType w:val="multilevel"/>
    <w:tmpl w:val="75024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BAB4704"/>
    <w:multiLevelType w:val="multilevel"/>
    <w:tmpl w:val="31121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473F7E"/>
    <w:multiLevelType w:val="multilevel"/>
    <w:tmpl w:val="2B5E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3D0725"/>
    <w:multiLevelType w:val="multilevel"/>
    <w:tmpl w:val="83E8C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5B3356"/>
    <w:multiLevelType w:val="multilevel"/>
    <w:tmpl w:val="4B14B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58428FC"/>
    <w:multiLevelType w:val="multilevel"/>
    <w:tmpl w:val="05C4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201B48"/>
    <w:multiLevelType w:val="multilevel"/>
    <w:tmpl w:val="A88C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BFE2010"/>
    <w:multiLevelType w:val="multilevel"/>
    <w:tmpl w:val="9B56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DFF6C81"/>
    <w:multiLevelType w:val="multilevel"/>
    <w:tmpl w:val="9C70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5"/>
  </w:num>
  <w:num w:numId="3">
    <w:abstractNumId w:val="44"/>
  </w:num>
  <w:num w:numId="4">
    <w:abstractNumId w:val="12"/>
  </w:num>
  <w:num w:numId="5">
    <w:abstractNumId w:val="22"/>
  </w:num>
  <w:num w:numId="6">
    <w:abstractNumId w:val="16"/>
  </w:num>
  <w:num w:numId="7">
    <w:abstractNumId w:val="26"/>
  </w:num>
  <w:num w:numId="8">
    <w:abstractNumId w:val="43"/>
  </w:num>
  <w:num w:numId="9">
    <w:abstractNumId w:val="39"/>
  </w:num>
  <w:num w:numId="10">
    <w:abstractNumId w:val="36"/>
  </w:num>
  <w:num w:numId="11">
    <w:abstractNumId w:val="46"/>
  </w:num>
  <w:num w:numId="12">
    <w:abstractNumId w:val="20"/>
  </w:num>
  <w:num w:numId="13">
    <w:abstractNumId w:val="47"/>
  </w:num>
  <w:num w:numId="14">
    <w:abstractNumId w:val="38"/>
  </w:num>
  <w:num w:numId="15">
    <w:abstractNumId w:val="6"/>
  </w:num>
  <w:num w:numId="16">
    <w:abstractNumId w:val="34"/>
  </w:num>
  <w:num w:numId="17">
    <w:abstractNumId w:val="28"/>
  </w:num>
  <w:num w:numId="18">
    <w:abstractNumId w:val="42"/>
  </w:num>
  <w:num w:numId="19">
    <w:abstractNumId w:val="5"/>
  </w:num>
  <w:num w:numId="20">
    <w:abstractNumId w:val="35"/>
  </w:num>
  <w:num w:numId="21">
    <w:abstractNumId w:val="17"/>
  </w:num>
  <w:num w:numId="22">
    <w:abstractNumId w:val="2"/>
  </w:num>
  <w:num w:numId="23">
    <w:abstractNumId w:val="21"/>
  </w:num>
  <w:num w:numId="24">
    <w:abstractNumId w:val="15"/>
  </w:num>
  <w:num w:numId="25">
    <w:abstractNumId w:val="0"/>
  </w:num>
  <w:num w:numId="26">
    <w:abstractNumId w:val="13"/>
  </w:num>
  <w:num w:numId="27">
    <w:abstractNumId w:val="14"/>
  </w:num>
  <w:num w:numId="28">
    <w:abstractNumId w:val="29"/>
  </w:num>
  <w:num w:numId="29">
    <w:abstractNumId w:val="30"/>
  </w:num>
  <w:num w:numId="30">
    <w:abstractNumId w:val="31"/>
  </w:num>
  <w:num w:numId="31">
    <w:abstractNumId w:val="7"/>
  </w:num>
  <w:num w:numId="32">
    <w:abstractNumId w:val="33"/>
  </w:num>
  <w:num w:numId="33">
    <w:abstractNumId w:val="1"/>
  </w:num>
  <w:num w:numId="34">
    <w:abstractNumId w:val="4"/>
  </w:num>
  <w:num w:numId="35">
    <w:abstractNumId w:val="3"/>
  </w:num>
  <w:num w:numId="36">
    <w:abstractNumId w:val="27"/>
  </w:num>
  <w:num w:numId="37">
    <w:abstractNumId w:val="40"/>
  </w:num>
  <w:num w:numId="38">
    <w:abstractNumId w:val="8"/>
  </w:num>
  <w:num w:numId="39">
    <w:abstractNumId w:val="41"/>
  </w:num>
  <w:num w:numId="40">
    <w:abstractNumId w:val="32"/>
  </w:num>
  <w:num w:numId="41">
    <w:abstractNumId w:val="10"/>
  </w:num>
  <w:num w:numId="42">
    <w:abstractNumId w:val="9"/>
  </w:num>
  <w:num w:numId="43">
    <w:abstractNumId w:val="37"/>
  </w:num>
  <w:num w:numId="44">
    <w:abstractNumId w:val="23"/>
  </w:num>
  <w:num w:numId="45">
    <w:abstractNumId w:val="18"/>
  </w:num>
  <w:num w:numId="46">
    <w:abstractNumId w:val="24"/>
  </w:num>
  <w:num w:numId="47">
    <w:abstractNumId w:val="45"/>
  </w:num>
  <w:num w:numId="48">
    <w:abstractNumId w:val="19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BE1B21"/>
    <w:rsid w:val="0002088F"/>
    <w:rsid w:val="0003434D"/>
    <w:rsid w:val="00060B2D"/>
    <w:rsid w:val="000B7013"/>
    <w:rsid w:val="000D34E1"/>
    <w:rsid w:val="000D509E"/>
    <w:rsid w:val="000F3796"/>
    <w:rsid w:val="00161C3A"/>
    <w:rsid w:val="00221E91"/>
    <w:rsid w:val="00284080"/>
    <w:rsid w:val="002A461E"/>
    <w:rsid w:val="002A6CEF"/>
    <w:rsid w:val="002C7F22"/>
    <w:rsid w:val="00384517"/>
    <w:rsid w:val="003A407D"/>
    <w:rsid w:val="003B28DE"/>
    <w:rsid w:val="003F5D6B"/>
    <w:rsid w:val="00415A6C"/>
    <w:rsid w:val="004B5F13"/>
    <w:rsid w:val="004D527F"/>
    <w:rsid w:val="005409F4"/>
    <w:rsid w:val="005E5386"/>
    <w:rsid w:val="00632AD5"/>
    <w:rsid w:val="00662D6C"/>
    <w:rsid w:val="006B61D1"/>
    <w:rsid w:val="00774C9F"/>
    <w:rsid w:val="00781D8B"/>
    <w:rsid w:val="00792011"/>
    <w:rsid w:val="00797552"/>
    <w:rsid w:val="007B23EE"/>
    <w:rsid w:val="007C3036"/>
    <w:rsid w:val="007D3585"/>
    <w:rsid w:val="008534DA"/>
    <w:rsid w:val="008A49E5"/>
    <w:rsid w:val="008D1E0F"/>
    <w:rsid w:val="008D31E4"/>
    <w:rsid w:val="008F49B6"/>
    <w:rsid w:val="008F66F7"/>
    <w:rsid w:val="00A41AF9"/>
    <w:rsid w:val="00B42464"/>
    <w:rsid w:val="00BE1B21"/>
    <w:rsid w:val="00BE1C92"/>
    <w:rsid w:val="00C940C8"/>
    <w:rsid w:val="00D33619"/>
    <w:rsid w:val="00D72572"/>
    <w:rsid w:val="00DC26DC"/>
    <w:rsid w:val="00EA1212"/>
    <w:rsid w:val="00EC053E"/>
    <w:rsid w:val="00EF1E04"/>
    <w:rsid w:val="00FC21B6"/>
    <w:rsid w:val="00FC25B7"/>
    <w:rsid w:val="00FD6F0A"/>
    <w:rsid w:val="00FF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7F"/>
  </w:style>
  <w:style w:type="paragraph" w:styleId="1">
    <w:name w:val="heading 1"/>
    <w:basedOn w:val="a"/>
    <w:next w:val="a"/>
    <w:link w:val="10"/>
    <w:uiPriority w:val="9"/>
    <w:qFormat/>
    <w:rsid w:val="004D527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527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527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527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527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527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527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527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527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27F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D527F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D527F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D527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D527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D527F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D527F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D527F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D527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527F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527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4D527F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4D527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4D527F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4D527F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4D527F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4D527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D527F"/>
  </w:style>
  <w:style w:type="paragraph" w:styleId="ac">
    <w:name w:val="List Paragraph"/>
    <w:basedOn w:val="a"/>
    <w:uiPriority w:val="34"/>
    <w:qFormat/>
    <w:rsid w:val="004D52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527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D527F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4D527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4D527F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4D527F"/>
    <w:rPr>
      <w:i/>
      <w:iCs/>
    </w:rPr>
  </w:style>
  <w:style w:type="character" w:styleId="af0">
    <w:name w:val="Intense Emphasis"/>
    <w:uiPriority w:val="21"/>
    <w:qFormat/>
    <w:rsid w:val="004D527F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4D527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4D527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4D527F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4D527F"/>
    <w:pPr>
      <w:outlineLvl w:val="9"/>
    </w:pPr>
  </w:style>
  <w:style w:type="character" w:customStyle="1" w:styleId="apple-converted-space">
    <w:name w:val="apple-converted-space"/>
    <w:basedOn w:val="a0"/>
    <w:rsid w:val="00BE1B21"/>
  </w:style>
  <w:style w:type="paragraph" w:styleId="af5">
    <w:name w:val="Normal (Web)"/>
    <w:basedOn w:val="a"/>
    <w:uiPriority w:val="99"/>
    <w:unhideWhenUsed/>
    <w:rsid w:val="00BE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BE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E1B21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semiHidden/>
    <w:unhideWhenUsed/>
    <w:rsid w:val="00BE1B21"/>
    <w:rPr>
      <w:color w:val="0000FF"/>
      <w:u w:val="single"/>
    </w:rPr>
  </w:style>
  <w:style w:type="paragraph" w:customStyle="1" w:styleId="210">
    <w:name w:val="21"/>
    <w:basedOn w:val="a"/>
    <w:rsid w:val="00BE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9">
    <w:name w:val="Table Grid"/>
    <w:basedOn w:val="a1"/>
    <w:uiPriority w:val="39"/>
    <w:rsid w:val="00781D8B"/>
    <w:pPr>
      <w:spacing w:after="0" w:line="240" w:lineRule="auto"/>
    </w:pPr>
    <w:rPr>
      <w:rFonts w:ascii="Times New Roman" w:hAnsi="Times New Roman" w:cstheme="minorBidi"/>
      <w:sz w:val="28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7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7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D2506-F4AF-4AC0-9F59-7B71B6757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3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Влад</cp:lastModifiedBy>
  <cp:revision>17</cp:revision>
  <cp:lastPrinted>2016-11-22T04:41:00Z</cp:lastPrinted>
  <dcterms:created xsi:type="dcterms:W3CDTF">2015-12-13T06:12:00Z</dcterms:created>
  <dcterms:modified xsi:type="dcterms:W3CDTF">2018-09-09T12:55:00Z</dcterms:modified>
</cp:coreProperties>
</file>