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BE" w:rsidRPr="00B36D65" w:rsidRDefault="00AD0280" w:rsidP="002F6808">
      <w:pPr>
        <w:pStyle w:val="3"/>
        <w:shd w:val="clear" w:color="auto" w:fill="auto"/>
        <w:ind w:right="300" w:firstLine="0"/>
        <w:jc w:val="both"/>
        <w:rPr>
          <w:b/>
          <w:lang w:val="ru-RU"/>
        </w:rPr>
      </w:pPr>
      <w:bookmarkStart w:id="0" w:name="bookmark1"/>
      <w:r>
        <w:rPr>
          <w:b/>
          <w:lang w:val="ru-RU"/>
        </w:rPr>
        <w:t>Дело № 01-79</w:t>
      </w:r>
    </w:p>
    <w:p w:rsidR="004E7CD7" w:rsidRDefault="00AD0280" w:rsidP="004E7CD7">
      <w:pPr>
        <w:pStyle w:val="3"/>
        <w:shd w:val="clear" w:color="auto" w:fill="auto"/>
        <w:ind w:right="300" w:firstLine="2060"/>
        <w:rPr>
          <w:rStyle w:val="11"/>
          <w:lang w:val="ru-RU"/>
        </w:rPr>
      </w:pPr>
      <w:r>
        <w:t xml:space="preserve">Приложение № </w:t>
      </w:r>
      <w:r>
        <w:rPr>
          <w:rStyle w:val="11"/>
          <w:lang w:val="ru-RU"/>
        </w:rPr>
        <w:t>_</w:t>
      </w:r>
      <w:r w:rsidRPr="0067374D">
        <w:rPr>
          <w:rStyle w:val="11"/>
          <w:lang w:val="ru-RU"/>
        </w:rPr>
        <w:t>14_</w:t>
      </w:r>
    </w:p>
    <w:p w:rsidR="00AD0280" w:rsidRPr="00B36D65" w:rsidRDefault="00AD0280" w:rsidP="004E7CD7">
      <w:pPr>
        <w:pStyle w:val="3"/>
        <w:shd w:val="clear" w:color="auto" w:fill="auto"/>
        <w:ind w:right="300" w:firstLine="0"/>
        <w:rPr>
          <w:u w:val="single"/>
          <w:lang w:val="ru-RU"/>
        </w:rPr>
        <w:sectPr w:rsidR="00AD0280" w:rsidRPr="00B36D65">
          <w:headerReference w:type="default" r:id="rId7"/>
          <w:type w:val="continuous"/>
          <w:pgSz w:w="11905" w:h="16837"/>
          <w:pgMar w:top="1537" w:right="389" w:bottom="1244" w:left="6955" w:header="0" w:footer="3" w:gutter="0"/>
          <w:cols w:space="720"/>
          <w:noEndnote/>
          <w:docGrid w:linePitch="360"/>
        </w:sectPr>
      </w:pPr>
      <w:r>
        <w:t xml:space="preserve">К приказу от </w:t>
      </w:r>
      <w:r>
        <w:rPr>
          <w:lang w:val="ru-RU"/>
        </w:rPr>
        <w:t>«_</w:t>
      </w:r>
      <w:r w:rsidR="004E7CD7">
        <w:rPr>
          <w:u w:val="single"/>
          <w:lang w:val="ru-RU"/>
        </w:rPr>
        <w:t>02</w:t>
      </w:r>
      <w:r>
        <w:rPr>
          <w:lang w:val="ru-RU"/>
        </w:rPr>
        <w:t>»_</w:t>
      </w:r>
      <w:r w:rsidR="004E7CD7">
        <w:rPr>
          <w:u w:val="single"/>
          <w:lang w:val="ru-RU"/>
        </w:rPr>
        <w:t xml:space="preserve">сентября </w:t>
      </w:r>
      <w:r w:rsidR="004E7CD7">
        <w:rPr>
          <w:lang w:val="ru-RU"/>
        </w:rPr>
        <w:t xml:space="preserve"> 2016 г. № 38/1</w:t>
      </w:r>
    </w:p>
    <w:p w:rsidR="00BE4EBE" w:rsidRPr="00AD0280" w:rsidRDefault="00BE4EBE" w:rsidP="002F6808">
      <w:pPr>
        <w:framePr w:w="10387" w:h="349" w:hRule="exact" w:wrap="notBeside" w:vAnchor="text" w:hAnchor="text" w:xAlign="center" w:y="1" w:anchorLock="1"/>
        <w:jc w:val="right"/>
        <w:rPr>
          <w:lang w:val="ru-RU"/>
        </w:rPr>
      </w:pPr>
    </w:p>
    <w:p w:rsidR="00BE4EBE" w:rsidRDefault="00BE4EBE" w:rsidP="002F6808">
      <w:pPr>
        <w:rPr>
          <w:sz w:val="2"/>
          <w:szCs w:val="2"/>
        </w:rPr>
        <w:sectPr w:rsidR="00BE4EBE">
          <w:head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Style w:val="a7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  <w:gridCol w:w="4252"/>
      </w:tblGrid>
      <w:tr w:rsidR="00AD0280" w:rsidTr="00AD0280">
        <w:tc>
          <w:tcPr>
            <w:tcW w:w="4503" w:type="dxa"/>
          </w:tcPr>
          <w:p w:rsidR="00AD0280" w:rsidRPr="000A1267" w:rsidRDefault="00AD0280" w:rsidP="002F6808">
            <w:pPr>
              <w:pStyle w:val="21"/>
              <w:shd w:val="clear" w:color="auto" w:fill="auto"/>
              <w:spacing w:before="0" w:line="230" w:lineRule="exact"/>
              <w:rPr>
                <w:lang w:val="ru-RU"/>
              </w:rPr>
            </w:pPr>
          </w:p>
        </w:tc>
        <w:tc>
          <w:tcPr>
            <w:tcW w:w="4252" w:type="dxa"/>
          </w:tcPr>
          <w:p w:rsidR="00AD0280" w:rsidRDefault="00AD0280" w:rsidP="002F6808">
            <w:pPr>
              <w:pStyle w:val="21"/>
              <w:shd w:val="clear" w:color="auto" w:fill="auto"/>
              <w:spacing w:before="0" w:line="23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AD0280" w:rsidRDefault="00AD0280" w:rsidP="002F6808">
            <w:pPr>
              <w:pStyle w:val="21"/>
              <w:shd w:val="clear" w:color="auto" w:fill="auto"/>
              <w:spacing w:before="0" w:line="230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МАУ</w:t>
            </w:r>
            <w:r w:rsidR="002F6808">
              <w:rPr>
                <w:lang w:val="ru-RU"/>
              </w:rPr>
              <w:t xml:space="preserve"> ДО</w:t>
            </w:r>
            <w:r>
              <w:rPr>
                <w:lang w:val="ru-RU"/>
              </w:rPr>
              <w:t xml:space="preserve"> ДЮЦ «Импульс»</w:t>
            </w:r>
          </w:p>
          <w:p w:rsidR="00AD0280" w:rsidRDefault="00AD0280" w:rsidP="002F6808">
            <w:pPr>
              <w:pStyle w:val="21"/>
              <w:shd w:val="clear" w:color="auto" w:fill="auto"/>
              <w:spacing w:before="0" w:line="230" w:lineRule="exact"/>
              <w:jc w:val="right"/>
              <w:rPr>
                <w:lang w:val="ru-RU"/>
              </w:rPr>
            </w:pPr>
            <w:r w:rsidRPr="002F6808">
              <w:rPr>
                <w:u w:val="single"/>
                <w:lang w:val="ru-RU"/>
              </w:rPr>
              <w:t xml:space="preserve">_______  </w:t>
            </w:r>
            <w:r>
              <w:rPr>
                <w:lang w:val="ru-RU"/>
              </w:rPr>
              <w:t>Е.В.Коваленко</w:t>
            </w:r>
          </w:p>
          <w:p w:rsidR="00AD0280" w:rsidRPr="000A1267" w:rsidRDefault="00AD0280" w:rsidP="002F6808">
            <w:pPr>
              <w:pStyle w:val="21"/>
              <w:shd w:val="clear" w:color="auto" w:fill="auto"/>
              <w:spacing w:before="0" w:line="230" w:lineRule="exact"/>
              <w:jc w:val="right"/>
              <w:rPr>
                <w:lang w:val="ru-RU"/>
              </w:rPr>
            </w:pPr>
          </w:p>
        </w:tc>
        <w:tc>
          <w:tcPr>
            <w:tcW w:w="4252" w:type="dxa"/>
          </w:tcPr>
          <w:p w:rsidR="00AD0280" w:rsidRPr="000A1267" w:rsidRDefault="00AD0280" w:rsidP="002F6808">
            <w:pPr>
              <w:pStyle w:val="21"/>
              <w:shd w:val="clear" w:color="auto" w:fill="auto"/>
              <w:spacing w:before="0" w:line="230" w:lineRule="exact"/>
              <w:rPr>
                <w:lang w:val="ru-RU"/>
              </w:rPr>
            </w:pPr>
          </w:p>
        </w:tc>
      </w:tr>
    </w:tbl>
    <w:p w:rsidR="00BE4EBE" w:rsidRDefault="00BE4EBE">
      <w:pPr>
        <w:pStyle w:val="10"/>
        <w:keepNext/>
        <w:keepLines/>
        <w:shd w:val="clear" w:color="auto" w:fill="auto"/>
        <w:spacing w:line="274" w:lineRule="exact"/>
        <w:ind w:left="3260"/>
        <w:jc w:val="left"/>
        <w:rPr>
          <w:lang w:val="ru-RU"/>
        </w:rPr>
      </w:pPr>
    </w:p>
    <w:p w:rsidR="00BE4EBE" w:rsidRDefault="00BE4EBE">
      <w:pPr>
        <w:pStyle w:val="10"/>
        <w:keepNext/>
        <w:keepLines/>
        <w:shd w:val="clear" w:color="auto" w:fill="auto"/>
        <w:spacing w:line="274" w:lineRule="exact"/>
        <w:ind w:left="3260"/>
        <w:jc w:val="left"/>
        <w:rPr>
          <w:lang w:val="ru-RU"/>
        </w:rPr>
      </w:pPr>
    </w:p>
    <w:p w:rsidR="005F3877" w:rsidRPr="00AD0280" w:rsidRDefault="00BE7FC0">
      <w:pPr>
        <w:pStyle w:val="10"/>
        <w:keepNext/>
        <w:keepLines/>
        <w:shd w:val="clear" w:color="auto" w:fill="auto"/>
        <w:spacing w:line="274" w:lineRule="exact"/>
        <w:ind w:left="3260"/>
        <w:jc w:val="left"/>
        <w:rPr>
          <w:u w:val="single"/>
          <w:lang w:val="ru-RU"/>
        </w:rPr>
      </w:pPr>
      <w:r>
        <w:t>ПОЛОЖЕНИЕ</w:t>
      </w:r>
      <w:bookmarkEnd w:id="0"/>
      <w:r w:rsidR="00AD0280">
        <w:rPr>
          <w:lang w:val="ru-RU"/>
        </w:rPr>
        <w:t>№ _</w:t>
      </w:r>
      <w:r w:rsidR="00AD0280" w:rsidRPr="00AD0280">
        <w:rPr>
          <w:u w:val="single"/>
          <w:lang w:val="ru-RU"/>
        </w:rPr>
        <w:t>16</w:t>
      </w:r>
      <w:r w:rsidR="00BE4EBE" w:rsidRPr="00AD0280">
        <w:rPr>
          <w:u w:val="single"/>
          <w:lang w:val="ru-RU"/>
        </w:rPr>
        <w:t>__</w:t>
      </w:r>
    </w:p>
    <w:p w:rsidR="005F3877" w:rsidRDefault="00BE7FC0">
      <w:pPr>
        <w:pStyle w:val="10"/>
        <w:keepNext/>
        <w:keepLines/>
        <w:shd w:val="clear" w:color="auto" w:fill="auto"/>
        <w:spacing w:after="240" w:line="274" w:lineRule="exact"/>
        <w:ind w:left="20"/>
      </w:pPr>
      <w:bookmarkStart w:id="1" w:name="bookmark2"/>
      <w:r>
        <w:t>ОБ ОФИЦИАЛЬНОМ САЙТЕ МУНИЦИПАЛЬНОГО АВТОНОМНОГО УЧРЕЖДЕНИЯ ДОПОЛНИТЕЛЬНОГО ОБРАЗОВАНИЯ Г.ХАБАРОВСКА «ДЕТСКО-ЮНОШЕСКИЙ ЦЕНТР «ИМПУЛЬС» В СЕТИ «ИНТЕРНЕТ»</w:t>
      </w:r>
      <w:bookmarkEnd w:id="1"/>
    </w:p>
    <w:p w:rsidR="005F3877" w:rsidRDefault="00BE7FC0">
      <w:pPr>
        <w:pStyle w:val="10"/>
        <w:keepNext/>
        <w:keepLines/>
        <w:shd w:val="clear" w:color="auto" w:fill="auto"/>
        <w:spacing w:line="274" w:lineRule="exact"/>
        <w:ind w:left="20"/>
        <w:jc w:val="both"/>
      </w:pPr>
      <w:bookmarkStart w:id="2" w:name="bookmark3"/>
      <w:r>
        <w:t>I. Общие положения.</w:t>
      </w:r>
      <w:bookmarkEnd w:id="2"/>
    </w:p>
    <w:p w:rsidR="005F3877" w:rsidRDefault="00BE7FC0">
      <w:pPr>
        <w:pStyle w:val="2"/>
        <w:numPr>
          <w:ilvl w:val="0"/>
          <w:numId w:val="1"/>
        </w:numPr>
        <w:shd w:val="clear" w:color="auto" w:fill="auto"/>
        <w:tabs>
          <w:tab w:val="left" w:pos="447"/>
        </w:tabs>
        <w:spacing w:line="274" w:lineRule="exact"/>
        <w:ind w:left="20" w:right="40" w:firstLine="0"/>
        <w:jc w:val="both"/>
      </w:pPr>
      <w:r>
        <w:t xml:space="preserve">Настоящее Положение разработано в соответствии со ст. 29 Федерального закона «Об образовании в Российской Федерации» 273-ФЗ от 29 декабря 2012 г., с Правилами размещения в сети Интернет и обновления информации об образовательной организации, утвержденными Постановление Правительства РФ от 10.07.2013 № </w:t>
      </w:r>
      <w:r w:rsidR="002A2C7D">
        <w:rPr>
          <w:lang w:val="ru-RU"/>
        </w:rPr>
        <w:t>582</w:t>
      </w:r>
      <w:bookmarkStart w:id="3" w:name="_GoBack"/>
      <w:bookmarkEnd w:id="3"/>
      <w: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5F3877" w:rsidRDefault="00BE7FC0">
      <w:pPr>
        <w:pStyle w:val="2"/>
        <w:shd w:val="clear" w:color="auto" w:fill="auto"/>
        <w:spacing w:line="274" w:lineRule="exact"/>
        <w:ind w:left="20" w:firstLine="0"/>
        <w:jc w:val="both"/>
      </w:pPr>
      <w:r>
        <w:t>Настоящее положение регламентирует технологию их создания и функционирования.</w:t>
      </w:r>
    </w:p>
    <w:p w:rsidR="005F3877" w:rsidRDefault="00BE7FC0">
      <w:pPr>
        <w:pStyle w:val="2"/>
        <w:numPr>
          <w:ilvl w:val="0"/>
          <w:numId w:val="1"/>
        </w:numPr>
        <w:shd w:val="clear" w:color="auto" w:fill="auto"/>
        <w:tabs>
          <w:tab w:val="left" w:pos="476"/>
        </w:tabs>
        <w:spacing w:line="274" w:lineRule="exact"/>
        <w:ind w:left="20" w:right="40" w:firstLine="0"/>
        <w:jc w:val="both"/>
      </w:pPr>
      <w:r>
        <w:t>Официальный сайт МАУ</w:t>
      </w:r>
      <w:r w:rsidR="002F6808">
        <w:rPr>
          <w:lang w:val="ru-RU"/>
        </w:rPr>
        <w:t xml:space="preserve"> </w:t>
      </w:r>
      <w:r w:rsidR="002F6808">
        <w:t>ДО</w:t>
      </w:r>
      <w:r>
        <w:t xml:space="preserve"> ДЮЦ «Импульс» (далее - центр) в сети «Интернет» (далее web-сайт) служит для размещения информации об образовательной организации, подлежащей в соответствии с законодательством РФ размещению на официальном сайте, и обеспечивает открытость и доступность в деятельности центра.</w:t>
      </w:r>
    </w:p>
    <w:p w:rsidR="005F3877" w:rsidRDefault="00BE7FC0">
      <w:pPr>
        <w:pStyle w:val="2"/>
        <w:numPr>
          <w:ilvl w:val="0"/>
          <w:numId w:val="1"/>
        </w:numPr>
        <w:shd w:val="clear" w:color="auto" w:fill="auto"/>
        <w:tabs>
          <w:tab w:val="left" w:pos="471"/>
        </w:tabs>
        <w:spacing w:line="274" w:lineRule="exact"/>
        <w:ind w:left="20" w:right="40" w:firstLine="0"/>
        <w:jc w:val="both"/>
      </w:pPr>
      <w:r>
        <w:t>Web-сайт является публичным источником информации, доступ к которому открыт всем желающим, и способствует активному продвижению информационно- коммуникационных технологий в практику работы центра. Web-сайт может использоваться как инструмент сетевого взаимодействия всех участников единого образовательного пространства.</w:t>
      </w:r>
    </w:p>
    <w:p w:rsidR="005F3877" w:rsidRDefault="00BE7FC0">
      <w:pPr>
        <w:pStyle w:val="2"/>
        <w:numPr>
          <w:ilvl w:val="0"/>
          <w:numId w:val="1"/>
        </w:numPr>
        <w:shd w:val="clear" w:color="auto" w:fill="auto"/>
        <w:tabs>
          <w:tab w:val="left" w:pos="452"/>
        </w:tabs>
        <w:spacing w:after="240" w:line="274" w:lineRule="exact"/>
        <w:ind w:left="20" w:right="40" w:firstLine="0"/>
        <w:jc w:val="both"/>
      </w:pPr>
      <w:r>
        <w:t xml:space="preserve">Размещение информации на </w:t>
      </w:r>
      <w:r>
        <w:rPr>
          <w:lang w:val="en-US"/>
        </w:rPr>
        <w:t>web</w:t>
      </w:r>
      <w:r>
        <w:t xml:space="preserve">-сайте приравнивается к опубликованию в средствах массовой информации. При использовании информации с </w:t>
      </w:r>
      <w:r>
        <w:rPr>
          <w:lang w:val="en-US"/>
        </w:rPr>
        <w:t>web</w:t>
      </w:r>
      <w:r>
        <w:t xml:space="preserve">-сайта </w:t>
      </w:r>
      <w:r>
        <w:rPr>
          <w:lang w:val="en-US"/>
        </w:rPr>
        <w:t>Eduimpulse</w:t>
      </w:r>
      <w:r w:rsidRPr="00525C72">
        <w:rPr>
          <w:lang w:val="ru-RU"/>
        </w:rPr>
        <w:t>.</w:t>
      </w:r>
      <w:r>
        <w:rPr>
          <w:lang w:val="en-US"/>
        </w:rPr>
        <w:t>ru</w:t>
      </w:r>
      <w:r w:rsidRPr="00525C72">
        <w:rPr>
          <w:lang w:val="ru-RU"/>
        </w:rPr>
        <w:t xml:space="preserve">, </w:t>
      </w:r>
      <w:r>
        <w:t>ссылка на него как на источник обязательна.</w:t>
      </w:r>
    </w:p>
    <w:p w:rsidR="005F3877" w:rsidRDefault="00BE7FC0">
      <w:pPr>
        <w:pStyle w:val="10"/>
        <w:keepNext/>
        <w:keepLines/>
        <w:shd w:val="clear" w:color="auto" w:fill="auto"/>
        <w:spacing w:line="274" w:lineRule="exact"/>
        <w:ind w:left="20"/>
        <w:jc w:val="both"/>
      </w:pPr>
      <w:bookmarkStart w:id="4" w:name="bookmark4"/>
      <w:r>
        <w:t xml:space="preserve">II. Цели и задачи </w:t>
      </w:r>
      <w:r>
        <w:rPr>
          <w:lang w:val="en-US"/>
        </w:rPr>
        <w:t>Web</w:t>
      </w:r>
      <w:r>
        <w:t>-сайта.</w:t>
      </w:r>
      <w:bookmarkEnd w:id="4"/>
    </w:p>
    <w:p w:rsidR="005F3877" w:rsidRDefault="00BE7FC0" w:rsidP="002F6808">
      <w:pPr>
        <w:pStyle w:val="2"/>
        <w:numPr>
          <w:ilvl w:val="0"/>
          <w:numId w:val="2"/>
        </w:numPr>
        <w:shd w:val="clear" w:color="auto" w:fill="auto"/>
        <w:tabs>
          <w:tab w:val="left" w:pos="433"/>
        </w:tabs>
        <w:spacing w:line="274" w:lineRule="exact"/>
        <w:ind w:left="20" w:firstLine="0"/>
        <w:jc w:val="both"/>
      </w:pPr>
      <w:r>
        <w:t>Цели:</w:t>
      </w:r>
    </w:p>
    <w:p w:rsidR="005F3877" w:rsidRDefault="00BE7FC0" w:rsidP="002F6808">
      <w:pPr>
        <w:pStyle w:val="2"/>
        <w:numPr>
          <w:ilvl w:val="0"/>
          <w:numId w:val="3"/>
        </w:numPr>
        <w:shd w:val="clear" w:color="auto" w:fill="auto"/>
        <w:tabs>
          <w:tab w:val="left" w:pos="154"/>
        </w:tabs>
        <w:spacing w:line="274" w:lineRule="exact"/>
        <w:ind w:left="20" w:right="40" w:firstLine="0"/>
        <w:jc w:val="both"/>
      </w:pPr>
      <w:r>
        <w:t>размещение информации об образовательной организации, подлежащей в соответствии с законодательством РФ размещению на официальном сайте</w:t>
      </w:r>
    </w:p>
    <w:p w:rsidR="005F3877" w:rsidRDefault="00BE7FC0" w:rsidP="002F6808">
      <w:pPr>
        <w:pStyle w:val="2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20" w:right="40" w:firstLine="0"/>
        <w:jc w:val="both"/>
      </w:pPr>
      <w:r>
        <w:t>участие центра в сетевом взаимодействии всех участников единого образовательного пространства.</w:t>
      </w:r>
    </w:p>
    <w:p w:rsidR="005F3877" w:rsidRDefault="00BE7FC0" w:rsidP="002F6808">
      <w:pPr>
        <w:pStyle w:val="2"/>
        <w:numPr>
          <w:ilvl w:val="0"/>
          <w:numId w:val="2"/>
        </w:numPr>
        <w:shd w:val="clear" w:color="auto" w:fill="auto"/>
        <w:tabs>
          <w:tab w:val="left" w:pos="438"/>
        </w:tabs>
        <w:spacing w:line="274" w:lineRule="exact"/>
        <w:ind w:left="20" w:firstLine="0"/>
        <w:jc w:val="both"/>
      </w:pPr>
      <w:r>
        <w:t>Задачи:</w:t>
      </w:r>
    </w:p>
    <w:p w:rsidR="005F3877" w:rsidRDefault="00BE7FC0" w:rsidP="002F6808">
      <w:pPr>
        <w:pStyle w:val="2"/>
        <w:numPr>
          <w:ilvl w:val="0"/>
          <w:numId w:val="3"/>
        </w:numPr>
        <w:shd w:val="clear" w:color="auto" w:fill="auto"/>
        <w:tabs>
          <w:tab w:val="left" w:pos="159"/>
        </w:tabs>
        <w:spacing w:line="274" w:lineRule="exact"/>
        <w:ind w:left="20" w:firstLine="0"/>
        <w:jc w:val="both"/>
      </w:pPr>
      <w:r>
        <w:t>обеспечение открытости и доступности информации о центре в актуальном состоянии;</w:t>
      </w:r>
    </w:p>
    <w:p w:rsidR="005F3877" w:rsidRPr="007E4589" w:rsidRDefault="00BE7FC0" w:rsidP="002F6808">
      <w:pPr>
        <w:pStyle w:val="2"/>
        <w:numPr>
          <w:ilvl w:val="0"/>
          <w:numId w:val="3"/>
        </w:numPr>
        <w:shd w:val="clear" w:color="auto" w:fill="auto"/>
        <w:tabs>
          <w:tab w:val="left" w:pos="207"/>
        </w:tabs>
        <w:spacing w:line="274" w:lineRule="exact"/>
        <w:ind w:left="20" w:right="40" w:firstLine="0"/>
        <w:jc w:val="both"/>
      </w:pPr>
      <w:r>
        <w:t xml:space="preserve">повышение эффективности образовательной деятельности путем повышения интереса </w:t>
      </w:r>
      <w:r w:rsidRPr="007E4589">
        <w:t xml:space="preserve">участников образовательного процесса (сотрудников, родителей, </w:t>
      </w:r>
      <w:r w:rsidR="002F6808">
        <w:rPr>
          <w:lang w:val="ru-RU"/>
        </w:rPr>
        <w:t>учащихся</w:t>
      </w:r>
      <w:r w:rsidRPr="007E4589">
        <w:t>, воспитанников) к информированности о деятельности организации;</w:t>
      </w:r>
    </w:p>
    <w:p w:rsidR="00BE4EBE" w:rsidRPr="007E4589" w:rsidRDefault="00BE4EBE" w:rsidP="002F6808">
      <w:pPr>
        <w:numPr>
          <w:ilvl w:val="0"/>
          <w:numId w:val="3"/>
        </w:numPr>
        <w:tabs>
          <w:tab w:val="left" w:pos="313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повышение привлекательности и конкурентоспособности центра, формирование целостности позитивного образа организации путем представления достижений центра в различных сферах деятельности;</w:t>
      </w:r>
    </w:p>
    <w:p w:rsidR="00BE4EBE" w:rsidRPr="007E4589" w:rsidRDefault="00BE4EBE" w:rsidP="002F6808">
      <w:pPr>
        <w:numPr>
          <w:ilvl w:val="0"/>
          <w:numId w:val="3"/>
        </w:numPr>
        <w:tabs>
          <w:tab w:val="left" w:pos="308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lastRenderedPageBreak/>
        <w:t>обратная связь с участниками образовательного процесса, развитие внешнего взаимодействия центра в рамках педагогического сообщества, муниципальной системы образования города, Интернет-сообщества в целом.</w:t>
      </w:r>
    </w:p>
    <w:p w:rsidR="00BE4EBE" w:rsidRPr="007E4589" w:rsidRDefault="00BE4EBE" w:rsidP="00BE4EBE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bookmarkStart w:id="5" w:name="bookmark0"/>
      <w:r w:rsidRPr="007E4589">
        <w:rPr>
          <w:sz w:val="22"/>
          <w:szCs w:val="22"/>
        </w:rPr>
        <w:t xml:space="preserve">III. Информация, размещаемая на </w:t>
      </w:r>
      <w:r w:rsidRPr="007E4589">
        <w:rPr>
          <w:sz w:val="22"/>
          <w:szCs w:val="22"/>
          <w:lang w:val="en-US"/>
        </w:rPr>
        <w:t>Web</w:t>
      </w:r>
      <w:r w:rsidRPr="007E4589">
        <w:rPr>
          <w:sz w:val="22"/>
          <w:szCs w:val="22"/>
        </w:rPr>
        <w:t>-сайте.</w:t>
      </w:r>
      <w:bookmarkEnd w:id="5"/>
    </w:p>
    <w:p w:rsidR="00BE4EBE" w:rsidRPr="007E4589" w:rsidRDefault="00BE4EBE" w:rsidP="00BE4EBE">
      <w:pPr>
        <w:ind w:left="20" w:right="20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3.1. Детско-юношеский центр «Импульс» размещает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следующую информацию:</w:t>
      </w:r>
    </w:p>
    <w:p w:rsidR="00BE4EBE" w:rsidRPr="007E4589" w:rsidRDefault="00BE4EBE" w:rsidP="00BE4EBE">
      <w:pPr>
        <w:numPr>
          <w:ilvl w:val="1"/>
          <w:numId w:val="3"/>
        </w:numPr>
        <w:tabs>
          <w:tab w:val="left" w:pos="250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сведения:</w:t>
      </w:r>
    </w:p>
    <w:p w:rsidR="00BE4EBE" w:rsidRPr="007E4589" w:rsidRDefault="00BE4EBE" w:rsidP="002F6808">
      <w:pPr>
        <w:tabs>
          <w:tab w:val="left" w:pos="1031"/>
        </w:tabs>
        <w:spacing w:line="269" w:lineRule="exact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а)</w:t>
      </w:r>
      <w:r w:rsidRPr="007E4589">
        <w:rPr>
          <w:rFonts w:ascii="Times New Roman" w:hAnsi="Times New Roman" w:cs="Times New Roman"/>
          <w:sz w:val="22"/>
          <w:szCs w:val="22"/>
        </w:rPr>
        <w:tab/>
        <w:t>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BE4EBE" w:rsidRPr="007E4589" w:rsidRDefault="00BE4EBE" w:rsidP="002F6808">
      <w:pPr>
        <w:tabs>
          <w:tab w:val="left" w:pos="959"/>
        </w:tabs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б)</w:t>
      </w:r>
      <w:r w:rsidRPr="007E4589">
        <w:rPr>
          <w:rFonts w:ascii="Times New Roman" w:hAnsi="Times New Roman" w:cs="Times New Roman"/>
          <w:sz w:val="22"/>
          <w:szCs w:val="22"/>
        </w:rPr>
        <w:tab/>
        <w:t>о структуре и об органах управления образовательной организацией;</w:t>
      </w:r>
    </w:p>
    <w:p w:rsidR="00BE4EBE" w:rsidRPr="007E4589" w:rsidRDefault="00BE4EBE" w:rsidP="002F6808">
      <w:pPr>
        <w:tabs>
          <w:tab w:val="left" w:pos="998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в)</w:t>
      </w:r>
      <w:r w:rsidRPr="007E4589">
        <w:rPr>
          <w:rFonts w:ascii="Times New Roman" w:hAnsi="Times New Roman" w:cs="Times New Roman"/>
          <w:sz w:val="22"/>
          <w:szCs w:val="22"/>
        </w:rPr>
        <w:tab/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BE4EBE" w:rsidRPr="007E4589" w:rsidRDefault="00BE4EBE" w:rsidP="002F6808">
      <w:pPr>
        <w:tabs>
          <w:tab w:val="left" w:pos="978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г)</w:t>
      </w:r>
      <w:r w:rsidRPr="007E4589">
        <w:rPr>
          <w:rFonts w:ascii="Times New Roman" w:hAnsi="Times New Roman" w:cs="Times New Roman"/>
          <w:sz w:val="22"/>
          <w:szCs w:val="22"/>
        </w:rPr>
        <w:tab/>
        <w:t xml:space="preserve">о численности </w:t>
      </w:r>
      <w:r w:rsidR="002F6808">
        <w:rPr>
          <w:rFonts w:ascii="Times New Roman" w:hAnsi="Times New Roman" w:cs="Times New Roman"/>
          <w:sz w:val="22"/>
          <w:szCs w:val="22"/>
        </w:rPr>
        <w:t>учащихся</w:t>
      </w:r>
      <w:r w:rsidR="002F680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E4589">
        <w:rPr>
          <w:rFonts w:ascii="Times New Roman" w:hAnsi="Times New Roman" w:cs="Times New Roman"/>
          <w:sz w:val="22"/>
          <w:szCs w:val="22"/>
        </w:rPr>
        <w:t>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E4EBE" w:rsidRPr="007E4589" w:rsidRDefault="00BE4EBE" w:rsidP="002F6808">
      <w:pPr>
        <w:tabs>
          <w:tab w:val="left" w:pos="969"/>
        </w:tabs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д)</w:t>
      </w:r>
      <w:r w:rsidRPr="007E4589">
        <w:rPr>
          <w:rFonts w:ascii="Times New Roman" w:hAnsi="Times New Roman" w:cs="Times New Roman"/>
          <w:sz w:val="22"/>
          <w:szCs w:val="22"/>
        </w:rPr>
        <w:tab/>
        <w:t>о языках образования;</w:t>
      </w:r>
    </w:p>
    <w:p w:rsidR="00BE4EBE" w:rsidRPr="007E4589" w:rsidRDefault="00BE4EBE" w:rsidP="002F6808">
      <w:pPr>
        <w:tabs>
          <w:tab w:val="left" w:pos="1228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е)</w:t>
      </w:r>
      <w:r w:rsidRPr="007E4589">
        <w:rPr>
          <w:rFonts w:ascii="Times New Roman" w:hAnsi="Times New Roman" w:cs="Times New Roman"/>
          <w:sz w:val="22"/>
          <w:szCs w:val="22"/>
        </w:rPr>
        <w:tab/>
        <w:t>о федеральных государственных образовательных стандартах, об образовательных стандартах (при их наличии);</w:t>
      </w:r>
    </w:p>
    <w:p w:rsidR="00BE4EBE" w:rsidRPr="007E4589" w:rsidRDefault="00BE4EBE" w:rsidP="002F6808">
      <w:pPr>
        <w:tabs>
          <w:tab w:val="left" w:pos="1022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ж)</w:t>
      </w:r>
      <w:r w:rsidRPr="007E4589">
        <w:rPr>
          <w:rFonts w:ascii="Times New Roman" w:hAnsi="Times New Roman" w:cs="Times New Roman"/>
          <w:sz w:val="22"/>
          <w:szCs w:val="22"/>
        </w:rPr>
        <w:tab/>
        <w:t>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BE4EBE" w:rsidRPr="007E4589" w:rsidRDefault="00BE4EBE" w:rsidP="002F6808">
      <w:pPr>
        <w:tabs>
          <w:tab w:val="left" w:pos="1065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з)</w:t>
      </w:r>
      <w:r w:rsidRPr="007E4589">
        <w:rPr>
          <w:rFonts w:ascii="Times New Roman" w:hAnsi="Times New Roman" w:cs="Times New Roman"/>
          <w:sz w:val="22"/>
          <w:szCs w:val="22"/>
        </w:rPr>
        <w:tab/>
        <w:t>о персональном составе педагогических работников с указанием уровня образования, квалификации и опыта работы;</w:t>
      </w:r>
    </w:p>
    <w:p w:rsidR="00BE4EBE" w:rsidRPr="007E4589" w:rsidRDefault="00BE4EBE" w:rsidP="002F6808">
      <w:pPr>
        <w:tabs>
          <w:tab w:val="left" w:pos="1012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и)</w:t>
      </w:r>
      <w:r w:rsidRPr="007E4589">
        <w:rPr>
          <w:rFonts w:ascii="Times New Roman" w:hAnsi="Times New Roman" w:cs="Times New Roman"/>
          <w:sz w:val="22"/>
          <w:szCs w:val="22"/>
        </w:rPr>
        <w:tab/>
        <w:t xml:space="preserve">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охраны здоровья </w:t>
      </w:r>
      <w:r w:rsidR="009B43D8">
        <w:rPr>
          <w:rFonts w:ascii="Times New Roman" w:hAnsi="Times New Roman" w:cs="Times New Roman"/>
          <w:sz w:val="22"/>
          <w:szCs w:val="22"/>
        </w:rPr>
        <w:t>учащихся</w:t>
      </w:r>
      <w:r w:rsidRPr="007E4589">
        <w:rPr>
          <w:rFonts w:ascii="Times New Roman" w:hAnsi="Times New Roman" w:cs="Times New Roman"/>
          <w:sz w:val="22"/>
          <w:szCs w:val="22"/>
        </w:rPr>
        <w:t xml:space="preserve">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</w:t>
      </w:r>
      <w:r w:rsidR="009B43D8">
        <w:rPr>
          <w:rFonts w:ascii="Times New Roman" w:hAnsi="Times New Roman" w:cs="Times New Roman"/>
          <w:sz w:val="22"/>
          <w:szCs w:val="22"/>
        </w:rPr>
        <w:t>учащихся</w:t>
      </w:r>
      <w:r w:rsidRPr="007E4589">
        <w:rPr>
          <w:rFonts w:ascii="Times New Roman" w:hAnsi="Times New Roman" w:cs="Times New Roman"/>
          <w:sz w:val="22"/>
          <w:szCs w:val="22"/>
        </w:rPr>
        <w:t>);</w:t>
      </w:r>
    </w:p>
    <w:p w:rsidR="00BE4EBE" w:rsidRPr="007E4589" w:rsidRDefault="00BE4EBE" w:rsidP="002F6808">
      <w:pPr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к)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л) о поступлении финансовых и материальных средств и об их расходовании по итогам финансового года;</w:t>
      </w:r>
    </w:p>
    <w:p w:rsidR="00BE4EBE" w:rsidRPr="007E4589" w:rsidRDefault="007E4589" w:rsidP="00BE4EBE">
      <w:pPr>
        <w:numPr>
          <w:ilvl w:val="1"/>
          <w:numId w:val="3"/>
        </w:numPr>
        <w:tabs>
          <w:tab w:val="left" w:pos="274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  <w:lang w:val="ru-RU"/>
        </w:rPr>
        <w:t xml:space="preserve">2) </w:t>
      </w:r>
      <w:r w:rsidR="00BE4EBE" w:rsidRPr="007E4589">
        <w:rPr>
          <w:rFonts w:ascii="Times New Roman" w:hAnsi="Times New Roman" w:cs="Times New Roman"/>
          <w:sz w:val="22"/>
          <w:szCs w:val="22"/>
        </w:rPr>
        <w:t>копий:</w:t>
      </w:r>
    </w:p>
    <w:p w:rsidR="00BE4EBE" w:rsidRPr="007E4589" w:rsidRDefault="00BE4EBE" w:rsidP="002F6808">
      <w:pPr>
        <w:tabs>
          <w:tab w:val="left" w:pos="945"/>
        </w:tabs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а)</w:t>
      </w:r>
      <w:r w:rsidRPr="007E4589">
        <w:rPr>
          <w:rFonts w:ascii="Times New Roman" w:hAnsi="Times New Roman" w:cs="Times New Roman"/>
          <w:sz w:val="22"/>
          <w:szCs w:val="22"/>
        </w:rPr>
        <w:tab/>
        <w:t>устава образовательной организации;</w:t>
      </w:r>
    </w:p>
    <w:p w:rsidR="00BE4EBE" w:rsidRPr="007E4589" w:rsidRDefault="00BE4EBE" w:rsidP="002F6808">
      <w:pPr>
        <w:tabs>
          <w:tab w:val="left" w:pos="959"/>
        </w:tabs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б)</w:t>
      </w:r>
      <w:r w:rsidRPr="007E4589">
        <w:rPr>
          <w:rFonts w:ascii="Times New Roman" w:hAnsi="Times New Roman" w:cs="Times New Roman"/>
          <w:sz w:val="22"/>
          <w:szCs w:val="22"/>
        </w:rPr>
        <w:tab/>
        <w:t>лицензии на осуществление образовательной деятельности (с приложениями);</w:t>
      </w:r>
    </w:p>
    <w:p w:rsidR="00BE4EBE" w:rsidRPr="007E4589" w:rsidRDefault="00BE4EBE" w:rsidP="002F6808">
      <w:pPr>
        <w:tabs>
          <w:tab w:val="left" w:pos="954"/>
        </w:tabs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в)</w:t>
      </w:r>
      <w:r w:rsidRPr="007E4589">
        <w:rPr>
          <w:rFonts w:ascii="Times New Roman" w:hAnsi="Times New Roman" w:cs="Times New Roman"/>
          <w:sz w:val="22"/>
          <w:szCs w:val="22"/>
        </w:rPr>
        <w:tab/>
        <w:t>свидетельства о государственной аккредитации (с приложениями);</w:t>
      </w:r>
    </w:p>
    <w:p w:rsidR="00BE4EBE" w:rsidRPr="007E4589" w:rsidRDefault="00BE4EBE" w:rsidP="002F6808">
      <w:pPr>
        <w:tabs>
          <w:tab w:val="left" w:pos="1026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г)</w:t>
      </w:r>
      <w:r w:rsidRPr="007E4589">
        <w:rPr>
          <w:rFonts w:ascii="Times New Roman" w:hAnsi="Times New Roman" w:cs="Times New Roman"/>
          <w:sz w:val="22"/>
          <w:szCs w:val="22"/>
        </w:rPr>
        <w:tab/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BE4EBE" w:rsidRPr="007E4589" w:rsidRDefault="00BE4EBE" w:rsidP="002F6808">
      <w:pPr>
        <w:tabs>
          <w:tab w:val="left" w:pos="959"/>
        </w:tabs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д)</w:t>
      </w:r>
      <w:r w:rsidRPr="007E4589">
        <w:rPr>
          <w:rFonts w:ascii="Times New Roman" w:hAnsi="Times New Roman" w:cs="Times New Roman"/>
          <w:sz w:val="22"/>
          <w:szCs w:val="22"/>
        </w:rPr>
        <w:tab/>
        <w:t xml:space="preserve">локальных нормативных актов, предусмотренных частью 2 статьи 30 настоящего Федерального закона, правил внутреннего распорядка </w:t>
      </w:r>
      <w:r w:rsidR="009B43D8">
        <w:rPr>
          <w:rFonts w:ascii="Times New Roman" w:hAnsi="Times New Roman" w:cs="Times New Roman"/>
          <w:sz w:val="22"/>
          <w:szCs w:val="22"/>
        </w:rPr>
        <w:t>учащихся</w:t>
      </w:r>
      <w:r w:rsidRPr="007E4589">
        <w:rPr>
          <w:rFonts w:ascii="Times New Roman" w:hAnsi="Times New Roman" w:cs="Times New Roman"/>
          <w:sz w:val="22"/>
          <w:szCs w:val="22"/>
        </w:rPr>
        <w:t>, правил внутреннего трудового распорядка, коллективного договора;</w:t>
      </w:r>
    </w:p>
    <w:p w:rsidR="007E4589" w:rsidRPr="007E4589" w:rsidRDefault="007E4589" w:rsidP="007E4589">
      <w:pPr>
        <w:numPr>
          <w:ilvl w:val="0"/>
          <w:numId w:val="5"/>
        </w:numPr>
        <w:tabs>
          <w:tab w:val="left" w:pos="346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отчета о результатах самообследования. Показатели деятельности образовательной</w:t>
      </w:r>
    </w:p>
    <w:p w:rsidR="007E4589" w:rsidRPr="007E4589" w:rsidRDefault="007E4589" w:rsidP="002F6808">
      <w:pPr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7E4589" w:rsidRPr="007E4589" w:rsidRDefault="007E4589" w:rsidP="007E4589">
      <w:pPr>
        <w:numPr>
          <w:ilvl w:val="0"/>
          <w:numId w:val="5"/>
        </w:numPr>
        <w:tabs>
          <w:tab w:val="left" w:pos="308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lastRenderedPageBreak/>
        <w:t>документа о порядке оказания платных образовательных услуг, в том числе образца</w:t>
      </w:r>
    </w:p>
    <w:p w:rsidR="007E4589" w:rsidRPr="007E4589" w:rsidRDefault="007E4589" w:rsidP="007E4589">
      <w:pPr>
        <w:ind w:left="700" w:right="20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7E4589" w:rsidRPr="007E4589" w:rsidRDefault="007E4589" w:rsidP="007E4589">
      <w:pPr>
        <w:numPr>
          <w:ilvl w:val="0"/>
          <w:numId w:val="5"/>
        </w:numPr>
        <w:tabs>
          <w:tab w:val="left" w:pos="318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предписаний органов, осуществляющих государственный контроль (надзор) в сфере</w:t>
      </w:r>
    </w:p>
    <w:p w:rsidR="007E4589" w:rsidRPr="007E4589" w:rsidRDefault="007E4589" w:rsidP="007E4589">
      <w:pPr>
        <w:ind w:left="700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образования, отчетов об исполнении таких предписаний;</w:t>
      </w:r>
    </w:p>
    <w:p w:rsidR="007E4589" w:rsidRPr="007E4589" w:rsidRDefault="007E4589" w:rsidP="007E4589">
      <w:pPr>
        <w:numPr>
          <w:ilvl w:val="0"/>
          <w:numId w:val="5"/>
        </w:numPr>
        <w:tabs>
          <w:tab w:val="left" w:pos="495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иной информации, которая размещается, опубликовывается по решению</w:t>
      </w:r>
    </w:p>
    <w:p w:rsidR="007E4589" w:rsidRPr="007E4589" w:rsidRDefault="007E4589" w:rsidP="007E4589">
      <w:pPr>
        <w:spacing w:after="244" w:line="269" w:lineRule="exact"/>
        <w:ind w:left="700" w:right="20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7E4589" w:rsidRPr="007E4589" w:rsidRDefault="007E4589" w:rsidP="007E4589">
      <w:pPr>
        <w:numPr>
          <w:ilvl w:val="0"/>
          <w:numId w:val="6"/>
        </w:numPr>
        <w:tabs>
          <w:tab w:val="left" w:pos="514"/>
        </w:tabs>
        <w:spacing w:line="26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Дополнительно детско-юношеский центр размещает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следующую информацию:</w:t>
      </w:r>
    </w:p>
    <w:p w:rsidR="007E4589" w:rsidRPr="007E4589" w:rsidRDefault="007E4589" w:rsidP="007E4589">
      <w:pPr>
        <w:numPr>
          <w:ilvl w:val="0"/>
          <w:numId w:val="7"/>
        </w:numPr>
        <w:tabs>
          <w:tab w:val="left" w:pos="935"/>
        </w:tabs>
        <w:spacing w:line="274" w:lineRule="exact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Лента новостей (о будущих и прошедших (с результатами) мероприятиях, семинарах, конференциях, конкурсах) и др.</w:t>
      </w:r>
    </w:p>
    <w:p w:rsidR="007E4589" w:rsidRPr="007E4589" w:rsidRDefault="007E4589" w:rsidP="007E4589">
      <w:pPr>
        <w:numPr>
          <w:ilvl w:val="0"/>
          <w:numId w:val="7"/>
        </w:numPr>
        <w:tabs>
          <w:tab w:val="left" w:pos="830"/>
        </w:tabs>
        <w:spacing w:line="274" w:lineRule="exact"/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История образовательной организации;</w:t>
      </w:r>
    </w:p>
    <w:p w:rsidR="007E4589" w:rsidRPr="007E4589" w:rsidRDefault="007E4589" w:rsidP="007E4589">
      <w:pPr>
        <w:numPr>
          <w:ilvl w:val="0"/>
          <w:numId w:val="7"/>
        </w:numPr>
        <w:tabs>
          <w:tab w:val="left" w:pos="834"/>
        </w:tabs>
        <w:spacing w:line="274" w:lineRule="exact"/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Электронные каталоги информационных ресурсов образовательной организации;</w:t>
      </w:r>
    </w:p>
    <w:p w:rsidR="007E4589" w:rsidRPr="007E4589" w:rsidRDefault="007E4589" w:rsidP="007E4589">
      <w:pPr>
        <w:numPr>
          <w:ilvl w:val="0"/>
          <w:numId w:val="7"/>
        </w:numPr>
        <w:tabs>
          <w:tab w:val="left" w:pos="839"/>
        </w:tabs>
        <w:spacing w:line="274" w:lineRule="exact"/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Страничку психолога;</w:t>
      </w:r>
    </w:p>
    <w:p w:rsidR="007E4589" w:rsidRPr="007E4589" w:rsidRDefault="007E4589" w:rsidP="007E4589">
      <w:pPr>
        <w:numPr>
          <w:ilvl w:val="0"/>
          <w:numId w:val="7"/>
        </w:numPr>
        <w:tabs>
          <w:tab w:val="left" w:pos="839"/>
        </w:tabs>
        <w:spacing w:line="274" w:lineRule="exact"/>
        <w:ind w:left="70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Фотоматериалы;</w:t>
      </w:r>
    </w:p>
    <w:p w:rsidR="007E4589" w:rsidRPr="007E4589" w:rsidRDefault="005C5981" w:rsidP="007E4589">
      <w:pPr>
        <w:numPr>
          <w:ilvl w:val="0"/>
          <w:numId w:val="7"/>
        </w:numPr>
        <w:tabs>
          <w:tab w:val="left" w:pos="834"/>
        </w:tabs>
        <w:spacing w:after="240" w:line="274" w:lineRule="exact"/>
        <w:ind w:left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Гостевая книга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и др. </w:t>
      </w:r>
    </w:p>
    <w:p w:rsidR="007E4589" w:rsidRPr="007E4589" w:rsidRDefault="007E4589" w:rsidP="007E4589">
      <w:pPr>
        <w:numPr>
          <w:ilvl w:val="0"/>
          <w:numId w:val="6"/>
        </w:numPr>
        <w:tabs>
          <w:tab w:val="left" w:pos="596"/>
        </w:tabs>
        <w:spacing w:after="240"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Не допускается размещение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противоправной информации и информации, не имеющей отношения к деятельности образовательной организации, не подлежащей свободному распространению в соответствии с законодательством РФ.</w:t>
      </w:r>
    </w:p>
    <w:p w:rsidR="007E4589" w:rsidRPr="007E4589" w:rsidRDefault="007E4589" w:rsidP="007E4589">
      <w:pPr>
        <w:pStyle w:val="10"/>
        <w:keepNext/>
        <w:keepLines/>
        <w:shd w:val="clear" w:color="auto" w:fill="auto"/>
        <w:ind w:left="20"/>
        <w:rPr>
          <w:sz w:val="22"/>
          <w:szCs w:val="22"/>
        </w:rPr>
      </w:pPr>
      <w:r w:rsidRPr="007E4589">
        <w:rPr>
          <w:sz w:val="22"/>
          <w:szCs w:val="22"/>
        </w:rPr>
        <w:t xml:space="preserve">IV. Обеспечение работы </w:t>
      </w:r>
      <w:r w:rsidRPr="007E4589">
        <w:rPr>
          <w:sz w:val="22"/>
          <w:szCs w:val="22"/>
          <w:lang w:val="en-US"/>
        </w:rPr>
        <w:t>Web</w:t>
      </w:r>
      <w:r w:rsidRPr="007E4589">
        <w:rPr>
          <w:sz w:val="22"/>
          <w:szCs w:val="22"/>
        </w:rPr>
        <w:t>-сайта.</w:t>
      </w:r>
    </w:p>
    <w:p w:rsidR="007E4589" w:rsidRPr="007E4589" w:rsidRDefault="007E4589" w:rsidP="002F6808">
      <w:pPr>
        <w:numPr>
          <w:ilvl w:val="0"/>
          <w:numId w:val="8"/>
        </w:numPr>
        <w:tabs>
          <w:tab w:val="left" w:pos="500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Руководитель детско-юношеского центра приказом назначает </w:t>
      </w:r>
      <w:r w:rsidR="004E7CD7">
        <w:rPr>
          <w:rFonts w:ascii="Times New Roman" w:hAnsi="Times New Roman" w:cs="Times New Roman"/>
          <w:sz w:val="22"/>
          <w:szCs w:val="22"/>
          <w:lang w:val="ru-RU"/>
        </w:rPr>
        <w:t>ответственных</w:t>
      </w:r>
      <w:r w:rsidR="005C5981">
        <w:rPr>
          <w:rFonts w:ascii="Times New Roman" w:hAnsi="Times New Roman" w:cs="Times New Roman"/>
          <w:sz w:val="22"/>
          <w:szCs w:val="22"/>
          <w:lang w:val="ru-RU"/>
        </w:rPr>
        <w:t xml:space="preserve"> за предоставление информации на </w:t>
      </w:r>
      <w:r w:rsidR="005C5981"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="005C5981">
        <w:rPr>
          <w:rFonts w:ascii="Times New Roman" w:hAnsi="Times New Roman" w:cs="Times New Roman"/>
          <w:sz w:val="22"/>
          <w:szCs w:val="22"/>
        </w:rPr>
        <w:t>-</w:t>
      </w:r>
      <w:r w:rsidR="005C5981">
        <w:rPr>
          <w:rFonts w:ascii="Times New Roman" w:hAnsi="Times New Roman" w:cs="Times New Roman"/>
          <w:sz w:val="22"/>
          <w:szCs w:val="22"/>
          <w:lang w:val="ru-RU"/>
        </w:rPr>
        <w:t xml:space="preserve">сайт.  Заключает договор на абонентское обслуживание информационного ресурса по выполнению функций администратора </w:t>
      </w:r>
      <w:r w:rsidR="005C5981"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="005C5981" w:rsidRPr="007E4589">
        <w:rPr>
          <w:rFonts w:ascii="Times New Roman" w:hAnsi="Times New Roman" w:cs="Times New Roman"/>
          <w:sz w:val="22"/>
          <w:szCs w:val="22"/>
        </w:rPr>
        <w:t>-сайта</w:t>
      </w:r>
      <w:r w:rsidRPr="007E4589">
        <w:rPr>
          <w:rFonts w:ascii="Times New Roman" w:hAnsi="Times New Roman" w:cs="Times New Roman"/>
          <w:sz w:val="22"/>
          <w:szCs w:val="22"/>
        </w:rPr>
        <w:t>.</w:t>
      </w:r>
    </w:p>
    <w:p w:rsidR="007E4589" w:rsidRPr="007E4589" w:rsidRDefault="007E4589" w:rsidP="002F6808">
      <w:pPr>
        <w:numPr>
          <w:ilvl w:val="0"/>
          <w:numId w:val="8"/>
        </w:numPr>
        <w:tabs>
          <w:tab w:val="left" w:pos="442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Основные обязанности </w:t>
      </w:r>
      <w:r w:rsidR="005C5981">
        <w:rPr>
          <w:rFonts w:ascii="Times New Roman" w:hAnsi="Times New Roman" w:cs="Times New Roman"/>
          <w:sz w:val="22"/>
          <w:szCs w:val="22"/>
          <w:lang w:val="ru-RU"/>
        </w:rPr>
        <w:t>ответственных за предоставление информации н</w:t>
      </w:r>
      <w:r w:rsidRPr="007E4589">
        <w:rPr>
          <w:rFonts w:ascii="Times New Roman" w:hAnsi="Times New Roman" w:cs="Times New Roman"/>
          <w:sz w:val="22"/>
          <w:szCs w:val="22"/>
        </w:rPr>
        <w:t xml:space="preserve">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="005C5981">
        <w:rPr>
          <w:rFonts w:ascii="Times New Roman" w:hAnsi="Times New Roman" w:cs="Times New Roman"/>
          <w:sz w:val="22"/>
          <w:szCs w:val="22"/>
        </w:rPr>
        <w:t>-сайт</w:t>
      </w:r>
      <w:r w:rsidRPr="007E4589">
        <w:rPr>
          <w:rFonts w:ascii="Times New Roman" w:hAnsi="Times New Roman" w:cs="Times New Roman"/>
          <w:sz w:val="22"/>
          <w:szCs w:val="22"/>
        </w:rPr>
        <w:t>: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154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поддержка стратегии и структуры предоставления информации;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154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организация сбора и обработка необходимой информации для разделов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327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координация деятельности участников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 xml:space="preserve">-сайта, администратора в вопросах информационного содержания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270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контроль содержания и регулярность обновления информации в соответствии с разделами сайта.</w:t>
      </w:r>
    </w:p>
    <w:p w:rsidR="007E4589" w:rsidRPr="007E4589" w:rsidRDefault="007E4589" w:rsidP="002F6808">
      <w:pPr>
        <w:numPr>
          <w:ilvl w:val="0"/>
          <w:numId w:val="8"/>
        </w:numPr>
        <w:tabs>
          <w:tab w:val="left" w:pos="442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Основные обязанности администратора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-сайта: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193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размещение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информации, освещающей деятельность центра, в заданном стандарте и в соответствии с утвержденными формами;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318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передача запросов посетителей форумов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 их адресатам (педагогам, администрации);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154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обеспечение технического сопровождения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-сайта;</w:t>
      </w:r>
    </w:p>
    <w:p w:rsidR="007E4589" w:rsidRPr="007E4589" w:rsidRDefault="007E4589" w:rsidP="002F6808">
      <w:pPr>
        <w:numPr>
          <w:ilvl w:val="0"/>
          <w:numId w:val="7"/>
        </w:numPr>
        <w:tabs>
          <w:tab w:val="left" w:pos="150"/>
        </w:tabs>
        <w:spacing w:line="274" w:lineRule="exact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резервное копирование информации.</w:t>
      </w:r>
    </w:p>
    <w:p w:rsidR="007E4589" w:rsidRPr="007E4589" w:rsidRDefault="007E4589" w:rsidP="002F6808">
      <w:pPr>
        <w:numPr>
          <w:ilvl w:val="0"/>
          <w:numId w:val="8"/>
        </w:numPr>
        <w:tabs>
          <w:tab w:val="left" w:pos="534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Информация о детско-юношеском центре, указанная в пункте 3.1. настоящего положения, подлежит размещению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 xml:space="preserve">-сайте и обновлению в течение тридцати дней со дня появления или внесения соответствующих изменений. Она размещается администратором в соответствующем разделе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 по согласованию с руководителем центра.</w:t>
      </w:r>
    </w:p>
    <w:p w:rsidR="007E4589" w:rsidRPr="007E4589" w:rsidRDefault="007E4589" w:rsidP="002F6808">
      <w:pPr>
        <w:spacing w:after="236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4.5. Информация о детско-юношеском центре, указанная в пункте 3.2. настоящего положения, размещается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администратором по предложению работников и по согласованию с руководителем центра.</w:t>
      </w:r>
    </w:p>
    <w:p w:rsidR="007E4589" w:rsidRPr="007E4589" w:rsidRDefault="007E4589" w:rsidP="007E4589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308"/>
        </w:tabs>
        <w:spacing w:line="274" w:lineRule="exact"/>
        <w:ind w:left="20"/>
        <w:jc w:val="both"/>
        <w:rPr>
          <w:sz w:val="22"/>
          <w:szCs w:val="22"/>
        </w:rPr>
      </w:pPr>
      <w:r w:rsidRPr="007E4589">
        <w:rPr>
          <w:sz w:val="22"/>
          <w:szCs w:val="22"/>
        </w:rPr>
        <w:lastRenderedPageBreak/>
        <w:t xml:space="preserve">Порядок подготовки и размещения информации на </w:t>
      </w:r>
      <w:r w:rsidRPr="007E4589">
        <w:rPr>
          <w:sz w:val="22"/>
          <w:szCs w:val="22"/>
          <w:lang w:val="en-US"/>
        </w:rPr>
        <w:t>Web</w:t>
      </w:r>
      <w:r w:rsidRPr="007E4589">
        <w:rPr>
          <w:sz w:val="22"/>
          <w:szCs w:val="22"/>
        </w:rPr>
        <w:t>-сайте.</w:t>
      </w:r>
    </w:p>
    <w:p w:rsidR="007E4589" w:rsidRPr="007E4589" w:rsidRDefault="007E4589" w:rsidP="002F6808">
      <w:pPr>
        <w:numPr>
          <w:ilvl w:val="0"/>
          <w:numId w:val="10"/>
        </w:numPr>
        <w:tabs>
          <w:tab w:val="left" w:pos="486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Информация для размещения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 xml:space="preserve">-сайте, оформленная по единому стандарту и дизайну, предоставляется работниками центра редактору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 в электронном виде в установленные сроки.</w:t>
      </w:r>
    </w:p>
    <w:p w:rsidR="007E4589" w:rsidRPr="007E4589" w:rsidRDefault="007E4589" w:rsidP="002F6808">
      <w:pPr>
        <w:numPr>
          <w:ilvl w:val="0"/>
          <w:numId w:val="10"/>
        </w:numPr>
        <w:tabs>
          <w:tab w:val="left" w:pos="644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>Работники центра, ответственные за предоставление информации, несут ответственность за своевременность, актуальность, точность и достоверность предоставляемой информации в рамках своей компетенции.</w:t>
      </w:r>
    </w:p>
    <w:p w:rsidR="007E4589" w:rsidRPr="007E4589" w:rsidRDefault="007E4589" w:rsidP="002F6808">
      <w:pPr>
        <w:numPr>
          <w:ilvl w:val="0"/>
          <w:numId w:val="10"/>
        </w:numPr>
        <w:tabs>
          <w:tab w:val="left" w:pos="505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Информация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размещается на русском языке, не должна содержать грамматических ошибок, ненормативной лексики, сведений экстремистского характера.</w:t>
      </w:r>
    </w:p>
    <w:p w:rsidR="007E4589" w:rsidRPr="007E4589" w:rsidRDefault="007E4589" w:rsidP="002F6808">
      <w:pPr>
        <w:numPr>
          <w:ilvl w:val="0"/>
          <w:numId w:val="10"/>
        </w:numPr>
        <w:tabs>
          <w:tab w:val="left" w:pos="534"/>
        </w:tabs>
        <w:spacing w:after="240"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Информация о детско-юношеском центре, указанная в пункте 3.1. настоящего положения, размещается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образования.</w:t>
      </w:r>
    </w:p>
    <w:p w:rsidR="007E4589" w:rsidRPr="007E4589" w:rsidRDefault="007E4589" w:rsidP="007E4589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394"/>
        </w:tabs>
        <w:spacing w:line="274" w:lineRule="exact"/>
        <w:ind w:left="20"/>
        <w:jc w:val="both"/>
        <w:rPr>
          <w:sz w:val="22"/>
          <w:szCs w:val="22"/>
        </w:rPr>
      </w:pPr>
      <w:r w:rsidRPr="007E4589">
        <w:rPr>
          <w:sz w:val="22"/>
          <w:szCs w:val="22"/>
        </w:rPr>
        <w:t>Условия работы с персональными данными.</w:t>
      </w:r>
    </w:p>
    <w:p w:rsidR="007E4589" w:rsidRPr="007E4589" w:rsidRDefault="007E4589" w:rsidP="007E4589">
      <w:pPr>
        <w:numPr>
          <w:ilvl w:val="0"/>
          <w:numId w:val="11"/>
        </w:numPr>
        <w:tabs>
          <w:tab w:val="left" w:pos="562"/>
        </w:tabs>
        <w:spacing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При подготовке и размещении информации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-сайте и ее обновлении обеспечивается соблюдение требований законодательства Российской Федерации о персональных данных.</w:t>
      </w:r>
    </w:p>
    <w:p w:rsidR="007E4589" w:rsidRPr="007E4589" w:rsidRDefault="007E4589" w:rsidP="007E4589">
      <w:pPr>
        <w:numPr>
          <w:ilvl w:val="0"/>
          <w:numId w:val="11"/>
        </w:numPr>
        <w:tabs>
          <w:tab w:val="left" w:pos="457"/>
        </w:tabs>
        <w:spacing w:after="436" w:line="274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7E4589">
        <w:rPr>
          <w:rFonts w:ascii="Times New Roman" w:hAnsi="Times New Roman" w:cs="Times New Roman"/>
          <w:sz w:val="22"/>
          <w:szCs w:val="22"/>
        </w:rPr>
        <w:t xml:space="preserve">Ответственность за работу с персональными данными при размещении и обновлении информации на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 xml:space="preserve">-сайте несут редактор и администратор </w:t>
      </w:r>
      <w:r w:rsidRPr="007E4589">
        <w:rPr>
          <w:rFonts w:ascii="Times New Roman" w:hAnsi="Times New Roman" w:cs="Times New Roman"/>
          <w:sz w:val="22"/>
          <w:szCs w:val="22"/>
          <w:lang w:val="en-US"/>
        </w:rPr>
        <w:t>web</w:t>
      </w:r>
      <w:r w:rsidRPr="007E4589">
        <w:rPr>
          <w:rFonts w:ascii="Times New Roman" w:hAnsi="Times New Roman" w:cs="Times New Roman"/>
          <w:sz w:val="22"/>
          <w:szCs w:val="22"/>
        </w:rPr>
        <w:t>-сайта в пределах своей компетенции и руководитель центра.</w:t>
      </w:r>
    </w:p>
    <w:p w:rsidR="00BE4EBE" w:rsidRPr="007E4589" w:rsidRDefault="00BE4EBE" w:rsidP="007E4589">
      <w:pPr>
        <w:pStyle w:val="2"/>
        <w:shd w:val="clear" w:color="auto" w:fill="auto"/>
        <w:tabs>
          <w:tab w:val="left" w:pos="207"/>
        </w:tabs>
        <w:spacing w:line="274" w:lineRule="exact"/>
        <w:ind w:left="20" w:right="40" w:firstLine="0"/>
        <w:jc w:val="both"/>
      </w:pPr>
    </w:p>
    <w:sectPr w:rsidR="00BE4EBE" w:rsidRPr="007E4589">
      <w:type w:val="continuous"/>
      <w:pgSz w:w="11905" w:h="16837"/>
      <w:pgMar w:top="1981" w:right="394" w:bottom="1976" w:left="2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176" w:rsidRDefault="00725176">
      <w:r>
        <w:separator/>
      </w:r>
    </w:p>
  </w:endnote>
  <w:endnote w:type="continuationSeparator" w:id="0">
    <w:p w:rsidR="00725176" w:rsidRDefault="007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176" w:rsidRDefault="00725176"/>
  </w:footnote>
  <w:footnote w:type="continuationSeparator" w:id="0">
    <w:p w:rsidR="00725176" w:rsidRDefault="007251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280" w:rsidRPr="00B36D65" w:rsidRDefault="00AD0280">
    <w:pPr>
      <w:pStyle w:val="a6"/>
      <w:framePr w:h="278" w:wrap="none" w:vAnchor="text" w:hAnchor="page" w:x="5303" w:y="1250"/>
      <w:shd w:val="clear" w:color="auto" w:fill="auto"/>
      <w:spacing w:line="274" w:lineRule="exact"/>
      <w:rPr>
        <w:lang w:val="ru-RU"/>
      </w:rPr>
    </w:pPr>
  </w:p>
  <w:p w:rsidR="00AD0280" w:rsidRDefault="00AD028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BE" w:rsidRPr="00B36D65" w:rsidRDefault="00BE4EBE">
    <w:pPr>
      <w:pStyle w:val="a6"/>
      <w:framePr w:h="278" w:wrap="none" w:vAnchor="text" w:hAnchor="page" w:x="5303" w:y="1250"/>
      <w:shd w:val="clear" w:color="auto" w:fill="auto"/>
      <w:spacing w:line="274" w:lineRule="exact"/>
      <w:rPr>
        <w:lang w:val="ru-RU"/>
      </w:rPr>
    </w:pPr>
  </w:p>
  <w:p w:rsidR="00BE4EBE" w:rsidRDefault="00BE4EB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2DC5"/>
    <w:multiLevelType w:val="multilevel"/>
    <w:tmpl w:val="2A987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04CC8"/>
    <w:multiLevelType w:val="multilevel"/>
    <w:tmpl w:val="93221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96B09"/>
    <w:multiLevelType w:val="multilevel"/>
    <w:tmpl w:val="047C6F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20341D"/>
    <w:multiLevelType w:val="multilevel"/>
    <w:tmpl w:val="18D035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CA6D74"/>
    <w:multiLevelType w:val="multilevel"/>
    <w:tmpl w:val="97528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7D3EA1"/>
    <w:multiLevelType w:val="multilevel"/>
    <w:tmpl w:val="DB3E7CB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4A2913"/>
    <w:multiLevelType w:val="multilevel"/>
    <w:tmpl w:val="EDA207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FF7BF3"/>
    <w:multiLevelType w:val="multilevel"/>
    <w:tmpl w:val="FCE8D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B8370C"/>
    <w:multiLevelType w:val="multilevel"/>
    <w:tmpl w:val="2AC678B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E22FC"/>
    <w:multiLevelType w:val="multilevel"/>
    <w:tmpl w:val="A9DCEE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5476CD"/>
    <w:multiLevelType w:val="multilevel"/>
    <w:tmpl w:val="AF6E91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77"/>
    <w:rsid w:val="002A2C7D"/>
    <w:rsid w:val="002F6808"/>
    <w:rsid w:val="00481400"/>
    <w:rsid w:val="004E7CD7"/>
    <w:rsid w:val="00525C72"/>
    <w:rsid w:val="005C5981"/>
    <w:rsid w:val="005F3877"/>
    <w:rsid w:val="006B6235"/>
    <w:rsid w:val="00725176"/>
    <w:rsid w:val="007E4589"/>
    <w:rsid w:val="009B43D8"/>
    <w:rsid w:val="00A507AD"/>
    <w:rsid w:val="00AD0280"/>
    <w:rsid w:val="00BE4EBE"/>
    <w:rsid w:val="00BE7FC0"/>
    <w:rsid w:val="00CB1120"/>
    <w:rsid w:val="00DC1B3D"/>
    <w:rsid w:val="00E0524E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5E85"/>
  <w15:docId w15:val="{ACF10854-1B9D-45ED-9015-04CBBAE7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9" w:lineRule="exact"/>
      <w:ind w:hanging="1340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Колонтитул_"/>
    <w:basedOn w:val="a0"/>
    <w:link w:val="a6"/>
    <w:rsid w:val="00BE4E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E4E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BE4EBE"/>
    <w:pPr>
      <w:shd w:val="clear" w:color="auto" w:fill="FFFFFF"/>
      <w:spacing w:line="274" w:lineRule="exact"/>
      <w:ind w:hanging="194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6">
    <w:name w:val="Колонтитул"/>
    <w:basedOn w:val="a"/>
    <w:link w:val="a5"/>
    <w:rsid w:val="00BE4EB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"/>
    <w:basedOn w:val="a"/>
    <w:link w:val="20"/>
    <w:rsid w:val="00BE4E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table" w:styleId="a7">
    <w:name w:val="Table Grid"/>
    <w:basedOn w:val="a1"/>
    <w:uiPriority w:val="59"/>
    <w:rsid w:val="00BE4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43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43D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al impu</cp:lastModifiedBy>
  <cp:revision>14</cp:revision>
  <cp:lastPrinted>2016-10-24T08:29:00Z</cp:lastPrinted>
  <dcterms:created xsi:type="dcterms:W3CDTF">2015-07-06T06:47:00Z</dcterms:created>
  <dcterms:modified xsi:type="dcterms:W3CDTF">2018-08-10T07:41:00Z</dcterms:modified>
</cp:coreProperties>
</file>