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99C" w:rsidRPr="00C8299C" w:rsidRDefault="00882871" w:rsidP="00C8299C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7770" cy="1067508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828" cy="1068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99C" w:rsidRPr="00C8299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Муниципальное автономное учреждение</w:t>
      </w:r>
    </w:p>
    <w:p w:rsidR="00C8299C" w:rsidRPr="00C8299C" w:rsidRDefault="00C8299C" w:rsidP="00C8299C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C8299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дополнительного образования г. Хабаровска</w:t>
      </w:r>
    </w:p>
    <w:p w:rsidR="00C8299C" w:rsidRPr="00C8299C" w:rsidRDefault="007126EA" w:rsidP="00C8299C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«д</w:t>
      </w:r>
      <w:bookmarkStart w:id="0" w:name="_GoBack"/>
      <w:bookmarkEnd w:id="0"/>
      <w:r w:rsidR="00C8299C" w:rsidRPr="00C8299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етско- юношеский центр Импульс»</w:t>
      </w:r>
    </w:p>
    <w:p w:rsidR="00C8299C" w:rsidRPr="00C8299C" w:rsidRDefault="00C8299C" w:rsidP="00C829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99C" w:rsidRPr="00C8299C" w:rsidRDefault="00C8299C" w:rsidP="00C829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8299C" w:rsidRPr="00C8299C" w:rsidRDefault="00C8299C" w:rsidP="00C829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8299C" w:rsidRPr="00C8299C" w:rsidRDefault="00C8299C" w:rsidP="00C829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8299C" w:rsidRPr="00C8299C" w:rsidRDefault="00C8299C" w:rsidP="00C829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8299C" w:rsidRPr="00C8299C" w:rsidRDefault="00C8299C" w:rsidP="00C829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8299C" w:rsidRPr="00C8299C" w:rsidRDefault="00C8299C" w:rsidP="00C829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8299C" w:rsidRDefault="00C8299C" w:rsidP="00C82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6"/>
          <w:szCs w:val="66"/>
        </w:rPr>
      </w:pPr>
    </w:p>
    <w:p w:rsidR="00C8299C" w:rsidRDefault="00C8299C" w:rsidP="00C82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6"/>
          <w:szCs w:val="66"/>
        </w:rPr>
      </w:pPr>
      <w:r>
        <w:rPr>
          <w:rFonts w:ascii="Times New Roman" w:eastAsia="Times New Roman" w:hAnsi="Times New Roman" w:cs="Times New Roman"/>
          <w:b/>
          <w:sz w:val="66"/>
          <w:szCs w:val="66"/>
        </w:rPr>
        <w:t>ДОКЛАД</w:t>
      </w:r>
    </w:p>
    <w:p w:rsidR="00C8299C" w:rsidRPr="00494FA0" w:rsidRDefault="00C8299C" w:rsidP="00C82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494FA0">
        <w:rPr>
          <w:rFonts w:ascii="Times New Roman" w:eastAsia="Times New Roman" w:hAnsi="Times New Roman" w:cs="Times New Roman"/>
          <w:b/>
          <w:sz w:val="56"/>
          <w:szCs w:val="56"/>
        </w:rPr>
        <w:t>тема:</w:t>
      </w:r>
    </w:p>
    <w:p w:rsidR="00822DB1" w:rsidRPr="00494FA0" w:rsidRDefault="0053123A" w:rsidP="00822D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494FA0">
        <w:rPr>
          <w:rFonts w:ascii="Times New Roman" w:eastAsia="Times New Roman" w:hAnsi="Times New Roman" w:cs="Times New Roman"/>
          <w:b/>
          <w:sz w:val="56"/>
          <w:szCs w:val="56"/>
        </w:rPr>
        <w:t>«</w:t>
      </w:r>
      <w:r w:rsidR="00822DB1" w:rsidRPr="00494FA0">
        <w:rPr>
          <w:rFonts w:ascii="Times New Roman" w:eastAsia="Times New Roman" w:hAnsi="Times New Roman" w:cs="Times New Roman"/>
          <w:b/>
          <w:sz w:val="56"/>
          <w:szCs w:val="56"/>
        </w:rPr>
        <w:t>Информационные и</w:t>
      </w:r>
    </w:p>
    <w:p w:rsidR="00822DB1" w:rsidRPr="00494FA0" w:rsidRDefault="00822DB1" w:rsidP="00822D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494FA0">
        <w:rPr>
          <w:rFonts w:ascii="Times New Roman" w:eastAsia="Times New Roman" w:hAnsi="Times New Roman" w:cs="Times New Roman"/>
          <w:b/>
          <w:sz w:val="56"/>
          <w:szCs w:val="56"/>
        </w:rPr>
        <w:t xml:space="preserve">коммуникационные </w:t>
      </w:r>
    </w:p>
    <w:p w:rsidR="00822DB1" w:rsidRPr="00494FA0" w:rsidRDefault="00822DB1" w:rsidP="00822D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494FA0">
        <w:rPr>
          <w:rFonts w:ascii="Times New Roman" w:eastAsia="Times New Roman" w:hAnsi="Times New Roman" w:cs="Times New Roman"/>
          <w:b/>
          <w:sz w:val="56"/>
          <w:szCs w:val="56"/>
        </w:rPr>
        <w:t xml:space="preserve">технологии </w:t>
      </w:r>
    </w:p>
    <w:p w:rsidR="00822DB1" w:rsidRPr="00494FA0" w:rsidRDefault="00822DB1" w:rsidP="00822D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494FA0">
        <w:rPr>
          <w:rFonts w:ascii="Times New Roman" w:eastAsia="Times New Roman" w:hAnsi="Times New Roman" w:cs="Times New Roman"/>
          <w:b/>
          <w:sz w:val="56"/>
          <w:szCs w:val="56"/>
        </w:rPr>
        <w:t>применяемые на занятиях</w:t>
      </w:r>
    </w:p>
    <w:p w:rsidR="00822DB1" w:rsidRPr="00494FA0" w:rsidRDefault="00822DB1" w:rsidP="00822D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494FA0">
        <w:rPr>
          <w:rFonts w:ascii="Times New Roman" w:eastAsia="Times New Roman" w:hAnsi="Times New Roman" w:cs="Times New Roman"/>
          <w:b/>
          <w:sz w:val="56"/>
          <w:szCs w:val="56"/>
        </w:rPr>
        <w:t xml:space="preserve">в объединение    </w:t>
      </w:r>
    </w:p>
    <w:p w:rsidR="00C8299C" w:rsidRPr="00494FA0" w:rsidRDefault="00822DB1" w:rsidP="00822D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494FA0">
        <w:rPr>
          <w:rFonts w:ascii="Times New Roman" w:eastAsia="Times New Roman" w:hAnsi="Times New Roman" w:cs="Times New Roman"/>
          <w:b/>
          <w:sz w:val="56"/>
          <w:szCs w:val="56"/>
        </w:rPr>
        <w:t>«АВТОСТОП»</w:t>
      </w:r>
    </w:p>
    <w:p w:rsidR="00C8299C" w:rsidRPr="00C8299C" w:rsidRDefault="00C8299C" w:rsidP="00822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299C" w:rsidRPr="00C8299C" w:rsidRDefault="00C8299C" w:rsidP="00C8299C">
      <w:pPr>
        <w:spacing w:after="0" w:line="240" w:lineRule="auto"/>
        <w:ind w:left="100" w:firstLine="56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8299C" w:rsidRPr="00C8299C" w:rsidRDefault="00C8299C" w:rsidP="00C8299C">
      <w:pPr>
        <w:spacing w:after="0" w:line="240" w:lineRule="auto"/>
        <w:ind w:left="100" w:firstLine="56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8299C" w:rsidRPr="00C8299C" w:rsidRDefault="00C8299C" w:rsidP="00C8299C">
      <w:pPr>
        <w:spacing w:after="0" w:line="240" w:lineRule="auto"/>
        <w:ind w:left="100" w:firstLine="56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8299C" w:rsidRPr="00C8299C" w:rsidRDefault="00C8299C" w:rsidP="00C8299C">
      <w:pPr>
        <w:spacing w:after="0" w:line="240" w:lineRule="auto"/>
        <w:ind w:left="100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299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</w:t>
      </w:r>
      <w:r w:rsidR="00822DB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C8299C">
        <w:rPr>
          <w:rFonts w:ascii="Times New Roman" w:eastAsia="Times New Roman" w:hAnsi="Times New Roman" w:cs="Times New Roman"/>
          <w:b/>
          <w:sz w:val="28"/>
          <w:szCs w:val="28"/>
        </w:rPr>
        <w:t xml:space="preserve">Подготовила: </w:t>
      </w:r>
    </w:p>
    <w:p w:rsidR="00C8299C" w:rsidRPr="00822DB1" w:rsidRDefault="00C8299C" w:rsidP="00C8299C">
      <w:pPr>
        <w:spacing w:after="0" w:line="240" w:lineRule="auto"/>
        <w:ind w:left="100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299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822DB1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C8299C">
        <w:rPr>
          <w:rFonts w:ascii="Times New Roman" w:eastAsia="Times New Roman" w:hAnsi="Times New Roman" w:cs="Times New Roman"/>
          <w:b/>
          <w:sz w:val="28"/>
          <w:szCs w:val="28"/>
        </w:rPr>
        <w:t xml:space="preserve">педагог </w:t>
      </w:r>
      <w:r w:rsidR="00822DB1">
        <w:rPr>
          <w:rFonts w:ascii="Times New Roman" w:eastAsia="Times New Roman" w:hAnsi="Times New Roman" w:cs="Times New Roman"/>
          <w:b/>
          <w:sz w:val="28"/>
          <w:szCs w:val="28"/>
        </w:rPr>
        <w:t>до</w:t>
      </w:r>
    </w:p>
    <w:p w:rsidR="00822DB1" w:rsidRDefault="00C8299C" w:rsidP="00C8299C">
      <w:pPr>
        <w:spacing w:after="0" w:line="240" w:lineRule="auto"/>
        <w:ind w:left="100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299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</w:t>
      </w:r>
      <w:r w:rsidR="00822DB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822DB1" w:rsidRPr="00822DB1">
        <w:rPr>
          <w:rFonts w:ascii="Times New Roman" w:eastAsia="Times New Roman" w:hAnsi="Times New Roman" w:cs="Times New Roman"/>
          <w:b/>
          <w:sz w:val="28"/>
          <w:szCs w:val="28"/>
        </w:rPr>
        <w:t xml:space="preserve">МАУ ДО ДЮЦ </w:t>
      </w:r>
    </w:p>
    <w:p w:rsidR="00C8299C" w:rsidRPr="00C8299C" w:rsidRDefault="00822DB1" w:rsidP="00C8299C">
      <w:pPr>
        <w:spacing w:after="0" w:line="240" w:lineRule="auto"/>
        <w:ind w:left="100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Pr="00822DB1">
        <w:rPr>
          <w:rFonts w:ascii="Times New Roman" w:eastAsia="Times New Roman" w:hAnsi="Times New Roman" w:cs="Times New Roman"/>
          <w:b/>
          <w:sz w:val="28"/>
          <w:szCs w:val="28"/>
        </w:rPr>
        <w:t>«Импульс»</w:t>
      </w:r>
      <w:r w:rsidR="00C8299C" w:rsidRPr="00C8299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</w:t>
      </w:r>
    </w:p>
    <w:p w:rsidR="00C8299C" w:rsidRPr="00C8299C" w:rsidRDefault="00822DB1" w:rsidP="00822DB1">
      <w:pPr>
        <w:spacing w:after="0" w:line="240" w:lineRule="auto"/>
        <w:ind w:left="100" w:firstLine="56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proofErr w:type="spellStart"/>
      <w:r w:rsidR="00C8299C" w:rsidRPr="00C8299C">
        <w:rPr>
          <w:rFonts w:ascii="Times New Roman" w:eastAsia="Times New Roman" w:hAnsi="Times New Roman" w:cs="Times New Roman"/>
          <w:b/>
          <w:sz w:val="28"/>
          <w:szCs w:val="28"/>
        </w:rPr>
        <w:t>Ефременкова</w:t>
      </w:r>
      <w:proofErr w:type="spellEnd"/>
      <w:r w:rsidR="00C8299C" w:rsidRPr="00C8299C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Н.А</w:t>
      </w:r>
    </w:p>
    <w:p w:rsidR="00C8299C" w:rsidRDefault="00C8299C" w:rsidP="00C8299C">
      <w:pPr>
        <w:spacing w:after="0" w:line="240" w:lineRule="auto"/>
        <w:ind w:left="100" w:firstLine="56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22DB1" w:rsidRDefault="00822DB1" w:rsidP="00C8299C">
      <w:pPr>
        <w:spacing w:after="0" w:line="240" w:lineRule="auto"/>
        <w:ind w:left="100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99C" w:rsidRPr="00C8299C" w:rsidRDefault="00C8299C" w:rsidP="00C8299C">
      <w:pPr>
        <w:spacing w:after="0" w:line="240" w:lineRule="auto"/>
        <w:ind w:left="100" w:firstLine="56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8299C">
        <w:rPr>
          <w:rFonts w:ascii="Times New Roman" w:eastAsia="Times New Roman" w:hAnsi="Times New Roman" w:cs="Times New Roman"/>
          <w:b/>
          <w:sz w:val="28"/>
          <w:szCs w:val="28"/>
        </w:rPr>
        <w:t>Хабаровск</w:t>
      </w:r>
    </w:p>
    <w:p w:rsidR="006D0A1B" w:rsidRPr="00E74329" w:rsidRDefault="00C8299C" w:rsidP="00894520">
      <w:pPr>
        <w:spacing w:after="0" w:line="240" w:lineRule="auto"/>
        <w:ind w:left="100" w:firstLine="56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99C">
        <w:rPr>
          <w:rFonts w:ascii="Times New Roman" w:eastAsia="Times New Roman" w:hAnsi="Times New Roman" w:cs="Times New Roman"/>
          <w:b/>
          <w:sz w:val="28"/>
          <w:szCs w:val="28"/>
        </w:rPr>
        <w:t>2017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6D0A1B" w:rsidRPr="006D0A1B" w:rsidRDefault="006D0A1B" w:rsidP="006C16DC">
      <w:pPr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6D0A1B">
        <w:rPr>
          <w:rFonts w:ascii="Times New Roman" w:eastAsia="Times New Roman" w:hAnsi="Times New Roman" w:cs="Times New Roman"/>
          <w:sz w:val="28"/>
          <w:szCs w:val="28"/>
        </w:rPr>
        <w:lastRenderedPageBreak/>
        <w:t>Владение информационными технологиями ставится в современном мире</w:t>
      </w:r>
    </w:p>
    <w:p w:rsidR="006D0A1B" w:rsidRPr="006D0A1B" w:rsidRDefault="006D0A1B" w:rsidP="006D0A1B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0A1B">
        <w:rPr>
          <w:rFonts w:ascii="Times New Roman" w:eastAsia="Times New Roman" w:hAnsi="Times New Roman" w:cs="Times New Roman"/>
          <w:sz w:val="28"/>
          <w:szCs w:val="28"/>
        </w:rPr>
        <w:t>в один ряд с такими качествами, как умение читать и писать. Человек, умело, эффективно владеющий технологиями и информацией, имеет другой, новый стиль мышления, иначе подходит к оценке возникшей проблемы, к организации своей деятельности. Как показывают данные психолого-</w:t>
      </w:r>
      <w:proofErr w:type="spellStart"/>
      <w:r w:rsidRPr="006D0A1B">
        <w:rPr>
          <w:rFonts w:ascii="Times New Roman" w:eastAsia="Times New Roman" w:hAnsi="Times New Roman" w:cs="Times New Roman"/>
          <w:sz w:val="28"/>
          <w:szCs w:val="28"/>
        </w:rPr>
        <w:t>педагогичеких</w:t>
      </w:r>
      <w:proofErr w:type="spellEnd"/>
      <w:r w:rsidRPr="006D0A1B">
        <w:rPr>
          <w:rFonts w:ascii="Times New Roman" w:eastAsia="Times New Roman" w:hAnsi="Times New Roman" w:cs="Times New Roman"/>
          <w:sz w:val="28"/>
          <w:szCs w:val="28"/>
        </w:rPr>
        <w:t xml:space="preserve"> и дидактических исследований, необходимым потенциалом в развитии мотивационной сферы учащихся обладают методики обучения на основе информационно-коммуникационных технологий (ИКТ).  Именно они способны обеспечить индивидуализацию обучения, адаптацию к способностям и интересам обучаемых, развитие их самостоятельности и творчества, доступ к новым источникам учебной информации, использование компьютерного моделирования изучаемых процессов и объектов и т. д.    </w:t>
      </w:r>
    </w:p>
    <w:p w:rsidR="006D0A1B" w:rsidRPr="006C16DC" w:rsidRDefault="006D0A1B" w:rsidP="006D0A1B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6D0A1B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средств ИКТ способствует учёту индивидуальных возможностей каждого ученика, его интересов, склонностей, субъективного опыта, накопленного в обучении и реальной жизни, а также необходимости требования индивидуализации обучения, адаптации его к познавательным потребностям и интересам обучаемых. </w:t>
      </w:r>
    </w:p>
    <w:p w:rsidR="005E6653" w:rsidRPr="005E6653" w:rsidRDefault="005E6653" w:rsidP="005E665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653">
        <w:rPr>
          <w:rFonts w:ascii="Times New Roman" w:eastAsia="Times New Roman" w:hAnsi="Times New Roman" w:cs="Times New Roman"/>
          <w:sz w:val="28"/>
          <w:szCs w:val="28"/>
        </w:rPr>
        <w:t>Компьютерные технологии призваны в настоящий момент стать не дополнительным «довеском» в обучении и воспитании, а неотъемлемой частью целостного образовательного процесса, знач</w:t>
      </w:r>
      <w:r w:rsidRPr="006C16DC">
        <w:rPr>
          <w:rFonts w:ascii="Times New Roman" w:eastAsia="Times New Roman" w:hAnsi="Times New Roman" w:cs="Times New Roman"/>
          <w:sz w:val="28"/>
          <w:szCs w:val="28"/>
        </w:rPr>
        <w:t>ительно повышающей его качество.</w:t>
      </w:r>
    </w:p>
    <w:p w:rsidR="009A2DC1" w:rsidRDefault="005E665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5E6653">
        <w:rPr>
          <w:rFonts w:ascii="Times New Roman" w:eastAsia="Times New Roman" w:hAnsi="Times New Roman" w:cs="Times New Roman"/>
          <w:sz w:val="28"/>
          <w:szCs w:val="28"/>
        </w:rPr>
        <w:t xml:space="preserve">В современной России образование становится личностно-ориентированным, предусматривает обращение к сфере личных интересов и потребностей ученика. Сегодня ученик должен получить возможность выбора индивидуальной образовательной траектории. Другими словами, приоритетной задачей образования становится развитие личности учащихся, воспитания у них умений анализировать и принимать ответственные решения. Только в этом случае современное образование становится качественным. Конечно, </w:t>
      </w:r>
      <w:r w:rsidRPr="006C16DC">
        <w:rPr>
          <w:rFonts w:ascii="Times New Roman" w:eastAsia="Times New Roman" w:hAnsi="Times New Roman" w:cs="Times New Roman"/>
          <w:sz w:val="28"/>
          <w:szCs w:val="28"/>
        </w:rPr>
        <w:t>дополнительное</w:t>
      </w:r>
      <w:r w:rsidRPr="005E6653">
        <w:rPr>
          <w:rFonts w:ascii="Times New Roman" w:eastAsia="Times New Roman" w:hAnsi="Times New Roman" w:cs="Times New Roman"/>
          <w:sz w:val="28"/>
          <w:szCs w:val="28"/>
        </w:rPr>
        <w:t xml:space="preserve"> образование не является исключением и должно соответствовать ожиданиям общества, развиваться в свете современных тен</w:t>
      </w:r>
      <w:r w:rsidRPr="005E665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денций. Несомненно, одним из основных ресурсов повышения качества образования является совершенствование и применение современных педагогических технологий. </w:t>
      </w:r>
      <w:r w:rsidR="006C16DC" w:rsidRPr="006C16DC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="00752A33" w:rsidRPr="006C16DC">
        <w:rPr>
          <w:rFonts w:ascii="Times New Roman" w:eastAsia="Times New Roman" w:hAnsi="Times New Roman" w:cs="Times New Roman"/>
          <w:sz w:val="28"/>
          <w:szCs w:val="28"/>
        </w:rPr>
        <w:t xml:space="preserve"> педагогу и приходится постоянно искать эффективные методы обучения. </w:t>
      </w: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6C16DC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BE3123" w:rsidRDefault="00BE3123" w:rsidP="00BE31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94520" w:rsidP="007A30C5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</w:rPr>
      </w:pPr>
    </w:p>
    <w:p w:rsidR="00734023" w:rsidRPr="00894520" w:rsidRDefault="00BE3123" w:rsidP="007A30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</w:rPr>
      </w:pPr>
      <w:r w:rsidRPr="00894520">
        <w:rPr>
          <w:rFonts w:ascii="Times New Roman" w:eastAsia="Times New Roman" w:hAnsi="Times New Roman" w:cs="Times New Roman"/>
          <w:b/>
          <w:noProof/>
          <w:sz w:val="40"/>
          <w:szCs w:val="40"/>
        </w:rPr>
        <w:lastRenderedPageBreak/>
        <w:t>ИКТ в работе объединения «Автостоп»</w:t>
      </w:r>
    </w:p>
    <w:p w:rsidR="006D0A1B" w:rsidRDefault="004D64CE" w:rsidP="006D0A1B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D64CE">
        <w:rPr>
          <w:rFonts w:ascii="Times New Roman" w:eastAsia="Times New Roman" w:hAnsi="Times New Roman" w:cs="Times New Roman"/>
          <w:sz w:val="28"/>
          <w:szCs w:val="28"/>
        </w:rPr>
        <w:t xml:space="preserve">В качестве одного из эффективных средств </w:t>
      </w:r>
      <w:r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4D64CE"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использую на занятиях </w:t>
      </w:r>
      <w:r w:rsidR="007A30C5">
        <w:rPr>
          <w:rFonts w:ascii="Times New Roman" w:eastAsia="Times New Roman" w:hAnsi="Times New Roman" w:cs="Times New Roman"/>
          <w:sz w:val="28"/>
          <w:szCs w:val="28"/>
        </w:rPr>
        <w:t>учебно-методические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</w:t>
      </w:r>
      <w:r w:rsidR="007A30C5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«Интерактивная автошкола»</w:t>
      </w:r>
      <w:r w:rsidR="007A30C5">
        <w:rPr>
          <w:rFonts w:ascii="Times New Roman" w:eastAsia="Times New Roman" w:hAnsi="Times New Roman" w:cs="Times New Roman"/>
          <w:sz w:val="28"/>
          <w:szCs w:val="28"/>
        </w:rPr>
        <w:t xml:space="preserve"> и «Теоретический экзамен в ГИБДД. Сетевая версия» предназначенные</w:t>
      </w:r>
      <w:r w:rsidR="00556DD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7A30C5">
        <w:rPr>
          <w:rFonts w:ascii="Times New Roman" w:eastAsia="Times New Roman" w:hAnsi="Times New Roman" w:cs="Times New Roman"/>
          <w:sz w:val="28"/>
          <w:szCs w:val="28"/>
        </w:rPr>
        <w:t>ля проведения групповых занятий, которые позволяют сделать занятия по ПДД еще более интересными и увлекательными, преподносить материал с максимальной наглядностью и удобством.</w:t>
      </w:r>
    </w:p>
    <w:p w:rsidR="00887F4C" w:rsidRDefault="00894520" w:rsidP="00887F4C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4520">
        <w:rPr>
          <w:rFonts w:ascii="Times New Roman" w:eastAsia="Times New Roman" w:hAnsi="Times New Roman" w:cs="Times New Roman"/>
          <w:b/>
          <w:sz w:val="28"/>
          <w:szCs w:val="28"/>
        </w:rPr>
        <w:t>Учебно-методический комплекс</w:t>
      </w:r>
    </w:p>
    <w:p w:rsidR="00894520" w:rsidRPr="00894520" w:rsidRDefault="00894520" w:rsidP="00887F4C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4520">
        <w:rPr>
          <w:rFonts w:ascii="Times New Roman" w:eastAsia="Times New Roman" w:hAnsi="Times New Roman" w:cs="Times New Roman"/>
          <w:b/>
          <w:sz w:val="28"/>
          <w:szCs w:val="28"/>
        </w:rPr>
        <w:t>«Интерактивная автошкола</w:t>
      </w:r>
      <w:r w:rsidR="00887F4C">
        <w:rPr>
          <w:rFonts w:ascii="Times New Roman" w:eastAsia="Times New Roman" w:hAnsi="Times New Roman" w:cs="Times New Roman"/>
          <w:b/>
          <w:sz w:val="28"/>
          <w:szCs w:val="28"/>
        </w:rPr>
        <w:t>. Базовая версия</w:t>
      </w:r>
      <w:r w:rsidRPr="0089452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87F4C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26670</wp:posOffset>
            </wp:positionV>
            <wp:extent cx="5940000" cy="3340528"/>
            <wp:effectExtent l="323850" t="323850" r="308610" b="2984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(5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3405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87F4C" w:rsidRDefault="00887F4C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87F4C" w:rsidRDefault="00887F4C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87F4C" w:rsidRDefault="00887F4C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7A30C5" w:rsidRDefault="00556DD4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Комплекс объединяет все обязательные демонстрационные материалы, используемые в автошколах, и множество дополнительных.</w:t>
      </w:r>
      <w:r w:rsidR="00CD4D58" w:rsidRPr="00CD4D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4D58">
        <w:rPr>
          <w:rFonts w:ascii="Times New Roman" w:eastAsia="Times New Roman" w:hAnsi="Times New Roman" w:cs="Times New Roman"/>
          <w:sz w:val="28"/>
          <w:szCs w:val="28"/>
        </w:rPr>
        <w:t>Кроме того, его возможности позволяют обогатить информаци</w:t>
      </w:r>
      <w:r w:rsidR="000108F2">
        <w:rPr>
          <w:rFonts w:ascii="Times New Roman" w:eastAsia="Times New Roman" w:hAnsi="Times New Roman" w:cs="Times New Roman"/>
          <w:sz w:val="28"/>
          <w:szCs w:val="28"/>
        </w:rPr>
        <w:t>онно и сделать более наглядным каждый урок.</w:t>
      </w:r>
    </w:p>
    <w:p w:rsidR="000108F2" w:rsidRDefault="000108F2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</w:t>
      </w:r>
      <w:r w:rsidR="0068758D">
        <w:rPr>
          <w:rFonts w:ascii="Times New Roman" w:eastAsia="Times New Roman" w:hAnsi="Times New Roman" w:cs="Times New Roman"/>
          <w:sz w:val="28"/>
          <w:szCs w:val="28"/>
        </w:rPr>
        <w:t>мплекс может использоваться на интерактивных досках, а также на обычных компьютерах с выводом изображения на проекционный экран.</w:t>
      </w:r>
    </w:p>
    <w:p w:rsidR="00894520" w:rsidRDefault="00894520" w:rsidP="00887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7F4C" w:rsidRDefault="00887F4C" w:rsidP="00887F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7F4C" w:rsidRPr="00887F4C" w:rsidRDefault="00887F4C" w:rsidP="00887F4C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7F4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Учебно-методический комплекс</w:t>
      </w:r>
    </w:p>
    <w:p w:rsidR="00894520" w:rsidRPr="00887F4C" w:rsidRDefault="00887F4C" w:rsidP="00887F4C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7F4C">
        <w:rPr>
          <w:rFonts w:ascii="Times New Roman" w:eastAsia="Times New Roman" w:hAnsi="Times New Roman" w:cs="Times New Roman"/>
          <w:b/>
          <w:sz w:val="28"/>
          <w:szCs w:val="28"/>
        </w:rPr>
        <w:t>«Теоретический экзамен в ГИБДД. Сетевая версия»</w:t>
      </w: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87F4C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24765</wp:posOffset>
            </wp:positionV>
            <wp:extent cx="5940425" cy="4455160"/>
            <wp:effectExtent l="323850" t="323850" r="307975" b="3073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1120_165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94520" w:rsidRPr="00CD4D58" w:rsidRDefault="00894520" w:rsidP="007A30C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6D0A1B" w:rsidRDefault="006D0A1B" w:rsidP="006D0A1B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6D0A1B" w:rsidRDefault="006D0A1B" w:rsidP="006D0A1B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6D0A1B" w:rsidRPr="006D0A1B" w:rsidRDefault="006D0A1B" w:rsidP="006D0A1B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882871" w:rsidRDefault="00882871" w:rsidP="00E34CDC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882871" w:rsidRDefault="00882871" w:rsidP="00E34CD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2DC1" w:rsidRPr="005C486A" w:rsidRDefault="00E24C99" w:rsidP="000B1A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486A">
        <w:rPr>
          <w:rFonts w:ascii="Times New Roman" w:hAnsi="Times New Roman" w:cs="Times New Roman"/>
          <w:sz w:val="28"/>
          <w:szCs w:val="28"/>
        </w:rPr>
        <w:t>Комплекс позволяет:</w:t>
      </w:r>
    </w:p>
    <w:p w:rsidR="009F4722" w:rsidRPr="005C486A" w:rsidRDefault="009F4722" w:rsidP="009F472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86A">
        <w:rPr>
          <w:rFonts w:ascii="Times New Roman" w:hAnsi="Times New Roman" w:cs="Times New Roman"/>
          <w:sz w:val="28"/>
          <w:szCs w:val="28"/>
        </w:rPr>
        <w:t>параллельно работать с 30 учениками;</w:t>
      </w:r>
    </w:p>
    <w:p w:rsidR="009F4722" w:rsidRPr="005C486A" w:rsidRDefault="009F4722" w:rsidP="009F472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86A">
        <w:rPr>
          <w:rFonts w:ascii="Times New Roman" w:hAnsi="Times New Roman" w:cs="Times New Roman"/>
          <w:sz w:val="28"/>
          <w:szCs w:val="28"/>
        </w:rPr>
        <w:t>формировать индивидуальные учебные группы, прикрепленные к преподавателю;</w:t>
      </w:r>
    </w:p>
    <w:p w:rsidR="009F4722" w:rsidRPr="005C486A" w:rsidRDefault="009F4722" w:rsidP="009F472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86A">
        <w:rPr>
          <w:rFonts w:ascii="Times New Roman" w:hAnsi="Times New Roman" w:cs="Times New Roman"/>
          <w:sz w:val="28"/>
          <w:szCs w:val="28"/>
        </w:rPr>
        <w:t>использовать различные режимы и типы тестирования для проведения подготовительных занятий;</w:t>
      </w:r>
    </w:p>
    <w:p w:rsidR="009F4722" w:rsidRPr="005C486A" w:rsidRDefault="009F4722" w:rsidP="009F472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86A">
        <w:rPr>
          <w:rFonts w:ascii="Times New Roman" w:hAnsi="Times New Roman" w:cs="Times New Roman"/>
          <w:sz w:val="28"/>
          <w:szCs w:val="28"/>
        </w:rPr>
        <w:t>возможность создания тестов преподавателем на основе предустановленных вопросов;</w:t>
      </w:r>
    </w:p>
    <w:p w:rsidR="009F4722" w:rsidRPr="005C486A" w:rsidRDefault="009F4722" w:rsidP="009F472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86A">
        <w:rPr>
          <w:rFonts w:ascii="Times New Roman" w:hAnsi="Times New Roman" w:cs="Times New Roman"/>
          <w:sz w:val="28"/>
          <w:szCs w:val="28"/>
        </w:rPr>
        <w:t>возможность распределять кандидатов преподавателем по рабочим местам как автоматически, так и вручную;</w:t>
      </w:r>
    </w:p>
    <w:p w:rsidR="009F4722" w:rsidRPr="005C486A" w:rsidRDefault="009F4722" w:rsidP="009F472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86A">
        <w:rPr>
          <w:rFonts w:ascii="Times New Roman" w:hAnsi="Times New Roman" w:cs="Times New Roman"/>
          <w:sz w:val="28"/>
          <w:szCs w:val="28"/>
        </w:rPr>
        <w:t>управлять ходом тестирования всех кандидатов по рабочим местам;</w:t>
      </w:r>
    </w:p>
    <w:p w:rsidR="009F4722" w:rsidRPr="005C486A" w:rsidRDefault="009F4722" w:rsidP="009F472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86A">
        <w:rPr>
          <w:rFonts w:ascii="Times New Roman" w:hAnsi="Times New Roman" w:cs="Times New Roman"/>
          <w:sz w:val="28"/>
          <w:szCs w:val="28"/>
        </w:rPr>
        <w:lastRenderedPageBreak/>
        <w:t>возможность наглядного и удобного отображения хода тестирования;</w:t>
      </w:r>
    </w:p>
    <w:p w:rsidR="009F4722" w:rsidRPr="005C486A" w:rsidRDefault="009F4722" w:rsidP="009F472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86A">
        <w:rPr>
          <w:rFonts w:ascii="Times New Roman" w:hAnsi="Times New Roman" w:cs="Times New Roman"/>
          <w:sz w:val="28"/>
          <w:szCs w:val="28"/>
        </w:rPr>
        <w:t>управлять ходом тестирования всех кандидатов с рабочего места преподавателя;</w:t>
      </w:r>
    </w:p>
    <w:p w:rsidR="009F4722" w:rsidRPr="005C486A" w:rsidRDefault="009F4722" w:rsidP="009F472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86A">
        <w:rPr>
          <w:rFonts w:ascii="Times New Roman" w:hAnsi="Times New Roman" w:cs="Times New Roman"/>
          <w:sz w:val="28"/>
          <w:szCs w:val="28"/>
        </w:rPr>
        <w:t>хронометраж времени проведения экзамена;</w:t>
      </w:r>
    </w:p>
    <w:p w:rsidR="009F4722" w:rsidRPr="005C486A" w:rsidRDefault="009F4722" w:rsidP="009F472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86A">
        <w:rPr>
          <w:rFonts w:ascii="Times New Roman" w:hAnsi="Times New Roman" w:cs="Times New Roman"/>
          <w:sz w:val="28"/>
          <w:szCs w:val="28"/>
        </w:rPr>
        <w:t>возможность хранения отчётов по всем проведенным учебным занятиям и результата теоретического экзамена для каждого кандидата в водители;</w:t>
      </w:r>
    </w:p>
    <w:p w:rsidR="009F4722" w:rsidRPr="005C486A" w:rsidRDefault="009F4722" w:rsidP="009F472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86A">
        <w:rPr>
          <w:rFonts w:ascii="Times New Roman" w:hAnsi="Times New Roman" w:cs="Times New Roman"/>
          <w:sz w:val="28"/>
          <w:szCs w:val="28"/>
        </w:rPr>
        <w:t xml:space="preserve">экспортировать отчеты в </w:t>
      </w:r>
      <w:proofErr w:type="spellStart"/>
      <w:r w:rsidRPr="005C486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5C48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86A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5C486A">
        <w:rPr>
          <w:rFonts w:ascii="Times New Roman" w:hAnsi="Times New Roman" w:cs="Times New Roman"/>
          <w:sz w:val="28"/>
          <w:szCs w:val="28"/>
        </w:rPr>
        <w:t>;</w:t>
      </w:r>
    </w:p>
    <w:p w:rsidR="009F4722" w:rsidRPr="005C486A" w:rsidRDefault="009F4722" w:rsidP="009F472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86A">
        <w:rPr>
          <w:rFonts w:ascii="Times New Roman" w:hAnsi="Times New Roman" w:cs="Times New Roman"/>
          <w:sz w:val="28"/>
          <w:szCs w:val="28"/>
        </w:rPr>
        <w:t>печатать теоретических и практических экзаменационных листов, а также протокола экзамена.</w:t>
      </w:r>
    </w:p>
    <w:p w:rsidR="0065414C" w:rsidRDefault="0065414C" w:rsidP="0065414C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414C" w:rsidRDefault="0065414C" w:rsidP="0065414C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722" w:rsidRPr="003C76F2" w:rsidRDefault="0065414C" w:rsidP="0065414C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6F2">
        <w:rPr>
          <w:rFonts w:ascii="Times New Roman" w:hAnsi="Times New Roman" w:cs="Times New Roman"/>
          <w:b/>
          <w:sz w:val="28"/>
          <w:szCs w:val="28"/>
        </w:rPr>
        <w:t xml:space="preserve">Создание презентаций в программе </w:t>
      </w:r>
      <w:proofErr w:type="spellStart"/>
      <w:r w:rsidRPr="003C76F2">
        <w:rPr>
          <w:rFonts w:ascii="Times New Roman" w:hAnsi="Times New Roman" w:cs="Times New Roman"/>
          <w:b/>
          <w:sz w:val="28"/>
          <w:szCs w:val="28"/>
        </w:rPr>
        <w:t>Рower</w:t>
      </w:r>
      <w:proofErr w:type="spellEnd"/>
      <w:r w:rsidRPr="003C76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76F2">
        <w:rPr>
          <w:rFonts w:ascii="Times New Roman" w:hAnsi="Times New Roman" w:cs="Times New Roman"/>
          <w:b/>
          <w:sz w:val="28"/>
          <w:szCs w:val="28"/>
        </w:rPr>
        <w:t>Рoint</w:t>
      </w:r>
      <w:proofErr w:type="spellEnd"/>
    </w:p>
    <w:p w:rsidR="00570884" w:rsidRDefault="0065414C" w:rsidP="009F4722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456057</wp:posOffset>
            </wp:positionH>
            <wp:positionV relativeFrom="paragraph">
              <wp:posOffset>457</wp:posOffset>
            </wp:positionV>
            <wp:extent cx="1950720" cy="2009553"/>
            <wp:effectExtent l="0" t="0" r="0" b="0"/>
            <wp:wrapTight wrapText="bothSides">
              <wp:wrapPolygon edited="0">
                <wp:start x="844" y="0"/>
                <wp:lineTo x="0" y="410"/>
                <wp:lineTo x="0" y="21095"/>
                <wp:lineTo x="844" y="21300"/>
                <wp:lineTo x="20461" y="21300"/>
                <wp:lineTo x="21305" y="21095"/>
                <wp:lineTo x="21305" y="410"/>
                <wp:lineTo x="20461" y="0"/>
                <wp:lineTo x="844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009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FA8" w:rsidRPr="005C486A" w:rsidRDefault="005C486A" w:rsidP="00975FA8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-2755265</wp:posOffset>
            </wp:positionH>
            <wp:positionV relativeFrom="paragraph">
              <wp:posOffset>2215515</wp:posOffset>
            </wp:positionV>
            <wp:extent cx="5940425" cy="3340100"/>
            <wp:effectExtent l="323850" t="323850" r="307975" b="2984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884" w:rsidRPr="005C486A">
        <w:rPr>
          <w:rFonts w:ascii="Times New Roman" w:hAnsi="Times New Roman" w:cs="Times New Roman"/>
          <w:sz w:val="28"/>
          <w:szCs w:val="28"/>
        </w:rPr>
        <w:t>Так же к наиболее эффективным формам представления учебного материала следует отнести мультимедийные презентации. Данная форма позволяет представить материал как систему ярких опорных образов, наполненных исчерпывающей структурированной информацией</w:t>
      </w:r>
      <w:r w:rsidR="0065414C" w:rsidRPr="005C486A">
        <w:rPr>
          <w:rFonts w:ascii="Times New Roman" w:hAnsi="Times New Roman" w:cs="Times New Roman"/>
          <w:sz w:val="28"/>
          <w:szCs w:val="28"/>
        </w:rPr>
        <w:t>. Использование мультимедийных презентаций целесообразно на любом этапе изучения темы и на любом этапе урока.</w:t>
      </w:r>
    </w:p>
    <w:p w:rsidR="00E24C99" w:rsidRPr="009F4722" w:rsidRDefault="00E24C99" w:rsidP="009F472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2DC1" w:rsidRDefault="009A2DC1" w:rsidP="000B1A7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2DC1" w:rsidRDefault="009A2DC1" w:rsidP="000B1A7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2DC1" w:rsidRDefault="009A2DC1" w:rsidP="00E34C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5FA8" w:rsidRDefault="00975FA8" w:rsidP="00E34C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5FA8" w:rsidRDefault="00975FA8" w:rsidP="00E34C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5FA8" w:rsidRDefault="00975FA8" w:rsidP="00E34C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5FA8" w:rsidRDefault="00975FA8" w:rsidP="00E34C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5FA8" w:rsidRDefault="00975FA8" w:rsidP="00E34C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5FA8" w:rsidRDefault="00975FA8" w:rsidP="00E34C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5FA8" w:rsidRDefault="00975FA8" w:rsidP="00E34C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5FA8" w:rsidRPr="003C76F2" w:rsidRDefault="00975FA8" w:rsidP="00975F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6F2">
        <w:rPr>
          <w:rFonts w:ascii="Times New Roman" w:hAnsi="Times New Roman" w:cs="Times New Roman"/>
          <w:b/>
          <w:sz w:val="28"/>
          <w:szCs w:val="28"/>
        </w:rPr>
        <w:t>Создание информационно-методических материалов и документов (конспектов, методических разработок и др.)</w:t>
      </w:r>
    </w:p>
    <w:p w:rsidR="00975FA8" w:rsidRPr="000B1A7E" w:rsidRDefault="00A74404" w:rsidP="00E34C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1880715</wp:posOffset>
            </wp:positionH>
            <wp:positionV relativeFrom="paragraph">
              <wp:posOffset>3456391</wp:posOffset>
            </wp:positionV>
            <wp:extent cx="1646063" cy="1572904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063" cy="1572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F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543128</wp:posOffset>
            </wp:positionH>
            <wp:positionV relativeFrom="paragraph">
              <wp:posOffset>223443</wp:posOffset>
            </wp:positionV>
            <wp:extent cx="1550822" cy="2179320"/>
            <wp:effectExtent l="57150" t="57150" r="30480" b="304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(6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2" t="19072" r="50330" b="15577"/>
                    <a:stretch/>
                  </pic:blipFill>
                  <pic:spPr bwMode="auto">
                    <a:xfrm>
                      <a:off x="0" y="0"/>
                      <a:ext cx="1550822" cy="2179320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F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3527146</wp:posOffset>
            </wp:positionH>
            <wp:positionV relativeFrom="paragraph">
              <wp:posOffset>208255</wp:posOffset>
            </wp:positionV>
            <wp:extent cx="1549969" cy="2179930"/>
            <wp:effectExtent l="57150" t="57150" r="31750" b="3048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(7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0" t="18625" r="50374" b="16074"/>
                    <a:stretch/>
                  </pic:blipFill>
                  <pic:spPr bwMode="auto">
                    <a:xfrm>
                      <a:off x="0" y="0"/>
                      <a:ext cx="1549969" cy="2179930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5FA8" w:rsidRPr="000B1A7E" w:rsidSect="009A2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0684A"/>
    <w:multiLevelType w:val="multilevel"/>
    <w:tmpl w:val="7A94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DD7799"/>
    <w:multiLevelType w:val="hybridMultilevel"/>
    <w:tmpl w:val="DCFAF8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740218"/>
    <w:rsid w:val="000108F2"/>
    <w:rsid w:val="000B1A7E"/>
    <w:rsid w:val="0016139C"/>
    <w:rsid w:val="002E536A"/>
    <w:rsid w:val="00345D30"/>
    <w:rsid w:val="00367C4C"/>
    <w:rsid w:val="00392ACB"/>
    <w:rsid w:val="003B4EFF"/>
    <w:rsid w:val="003C76F2"/>
    <w:rsid w:val="00494FA0"/>
    <w:rsid w:val="004D64CE"/>
    <w:rsid w:val="0053123A"/>
    <w:rsid w:val="00556DD4"/>
    <w:rsid w:val="00570884"/>
    <w:rsid w:val="005C486A"/>
    <w:rsid w:val="005E6653"/>
    <w:rsid w:val="0065414C"/>
    <w:rsid w:val="0068758D"/>
    <w:rsid w:val="006C16DC"/>
    <w:rsid w:val="006D0A1B"/>
    <w:rsid w:val="006D57B3"/>
    <w:rsid w:val="007126EA"/>
    <w:rsid w:val="00734023"/>
    <w:rsid w:val="00740218"/>
    <w:rsid w:val="00752A33"/>
    <w:rsid w:val="007A193A"/>
    <w:rsid w:val="007A30C5"/>
    <w:rsid w:val="00822DB1"/>
    <w:rsid w:val="00882871"/>
    <w:rsid w:val="00887F4C"/>
    <w:rsid w:val="00894520"/>
    <w:rsid w:val="00937030"/>
    <w:rsid w:val="00975FA8"/>
    <w:rsid w:val="009A2DC1"/>
    <w:rsid w:val="009F4722"/>
    <w:rsid w:val="00A22FB0"/>
    <w:rsid w:val="00A60A2E"/>
    <w:rsid w:val="00A74404"/>
    <w:rsid w:val="00B43BA1"/>
    <w:rsid w:val="00BE3123"/>
    <w:rsid w:val="00C8299C"/>
    <w:rsid w:val="00C83BAA"/>
    <w:rsid w:val="00CD4D58"/>
    <w:rsid w:val="00E24C99"/>
    <w:rsid w:val="00E34CDC"/>
    <w:rsid w:val="00E7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F7D6FD-71A7-4B8F-99A9-2530CB041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0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0218"/>
    <w:rPr>
      <w:b/>
      <w:bCs/>
    </w:rPr>
  </w:style>
  <w:style w:type="character" w:customStyle="1" w:styleId="apple-converted-space">
    <w:name w:val="apple-converted-space"/>
    <w:basedOn w:val="a0"/>
    <w:rsid w:val="00740218"/>
  </w:style>
  <w:style w:type="table" w:styleId="a4">
    <w:name w:val="Table Grid"/>
    <w:basedOn w:val="a1"/>
    <w:uiPriority w:val="59"/>
    <w:rsid w:val="00345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24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0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261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7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 Windows</cp:lastModifiedBy>
  <cp:revision>26</cp:revision>
  <cp:lastPrinted>2016-04-25T13:43:00Z</cp:lastPrinted>
  <dcterms:created xsi:type="dcterms:W3CDTF">2016-01-13T13:04:00Z</dcterms:created>
  <dcterms:modified xsi:type="dcterms:W3CDTF">2019-01-04T02:19:00Z</dcterms:modified>
</cp:coreProperties>
</file>